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1A" w:rsidRDefault="00024A1A" w:rsidP="00024A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4A1A" w:rsidRDefault="00024A1A" w:rsidP="00024A1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8F2792">
        <w:rPr>
          <w:b/>
          <w:bCs/>
        </w:rPr>
        <w:t>641</w:t>
      </w:r>
      <w:r>
        <w:rPr>
          <w:b/>
          <w:bCs/>
        </w:rPr>
        <w:t>.50  Compliance Standards</w:t>
      </w:r>
      <w:r>
        <w:t xml:space="preserve"> </w:t>
      </w:r>
    </w:p>
    <w:p w:rsidR="00024A1A" w:rsidRDefault="00024A1A" w:rsidP="00024A1A">
      <w:pPr>
        <w:widowControl w:val="0"/>
        <w:autoSpaceDE w:val="0"/>
        <w:autoSpaceDN w:val="0"/>
        <w:adjustRightInd w:val="0"/>
      </w:pPr>
    </w:p>
    <w:p w:rsidR="00024A1A" w:rsidRDefault="00024A1A" w:rsidP="00024A1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All medical services must be in compliance with the standards set by the American College of O</w:t>
      </w:r>
      <w:r w:rsidR="00D014C1">
        <w:t xml:space="preserve">bstetricians and Gynecologists </w:t>
      </w:r>
      <w:r>
        <w:t>(ACOG), 1985, 409 12</w:t>
      </w:r>
      <w:r w:rsidRPr="00D35621">
        <w:rPr>
          <w:vertAlign w:val="superscript"/>
        </w:rPr>
        <w:t>th</w:t>
      </w:r>
      <w:r>
        <w:t xml:space="preserve"> Street S.W., Washington </w:t>
      </w:r>
      <w:r w:rsidR="00DC3FD9">
        <w:t>DC</w:t>
      </w:r>
      <w:r>
        <w:t xml:space="preserve"> 20024-</w:t>
      </w:r>
      <w:r w:rsidR="001B2291">
        <w:t>2188</w:t>
      </w:r>
      <w:r>
        <w:t xml:space="preserve">, American Academy of Pediatrics (AAP), 1988, </w:t>
      </w:r>
      <w:r w:rsidR="001B2291">
        <w:t>141 Northwest Point Boulevard</w:t>
      </w:r>
      <w:r>
        <w:t xml:space="preserve">, Elk Grove Village IL  </w:t>
      </w:r>
      <w:r w:rsidR="001B2291">
        <w:t>60007-1098</w:t>
      </w:r>
      <w:r>
        <w:t xml:space="preserve">, and American Academy of Family Physicians (AAFP), 1997, </w:t>
      </w:r>
      <w:r w:rsidR="001B2291">
        <w:t>11400</w:t>
      </w:r>
      <w:r w:rsidR="00146FFB">
        <w:t xml:space="preserve"> </w:t>
      </w:r>
      <w:r w:rsidR="001B2291">
        <w:t>Tomahawk Creek Parkway, Leawood KS 66211-2680</w:t>
      </w:r>
      <w:r>
        <w:t xml:space="preserve">. </w:t>
      </w:r>
    </w:p>
    <w:p w:rsidR="007C518D" w:rsidRDefault="007C518D" w:rsidP="00024A1A">
      <w:pPr>
        <w:widowControl w:val="0"/>
        <w:autoSpaceDE w:val="0"/>
        <w:autoSpaceDN w:val="0"/>
        <w:adjustRightInd w:val="0"/>
        <w:ind w:left="1440" w:hanging="720"/>
      </w:pPr>
    </w:p>
    <w:p w:rsidR="00024A1A" w:rsidRDefault="00024A1A" w:rsidP="00024A1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Guidelines established by the 1997 National Committee for Quality Assurance Accreditation (NCQA), </w:t>
      </w:r>
      <w:r w:rsidR="001B2291">
        <w:t>1100 13</w:t>
      </w:r>
      <w:r w:rsidR="001B2291" w:rsidRPr="001B2291">
        <w:rPr>
          <w:vertAlign w:val="superscript"/>
        </w:rPr>
        <w:t>th</w:t>
      </w:r>
      <w:r w:rsidR="001B2291">
        <w:t xml:space="preserve"> St. NW, Third Floor Washington DC 20005</w:t>
      </w:r>
      <w:r>
        <w:t xml:space="preserve">, effective April 1, 1997. </w:t>
      </w:r>
    </w:p>
    <w:p w:rsidR="007C518D" w:rsidRDefault="007C518D" w:rsidP="00024A1A">
      <w:pPr>
        <w:widowControl w:val="0"/>
        <w:autoSpaceDE w:val="0"/>
        <w:autoSpaceDN w:val="0"/>
        <w:adjustRightInd w:val="0"/>
        <w:ind w:left="1440" w:hanging="720"/>
      </w:pPr>
    </w:p>
    <w:p w:rsidR="00024A1A" w:rsidRDefault="00024A1A" w:rsidP="00024A1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Laboratory services must be in compliance with the Clinical Laboratories Improvement Amendments of 1988 (CLIA).  Medical record maintenance will be in compliance with the "Problem-Oriented Medical Record System and Medical Record Management Guidance" (1980), issued by the U.S. Department of Health and Human Services. </w:t>
      </w:r>
    </w:p>
    <w:p w:rsidR="007C518D" w:rsidRDefault="007C518D" w:rsidP="00024A1A">
      <w:pPr>
        <w:widowControl w:val="0"/>
        <w:autoSpaceDE w:val="0"/>
        <w:autoSpaceDN w:val="0"/>
        <w:adjustRightInd w:val="0"/>
        <w:ind w:left="1440" w:hanging="720"/>
      </w:pPr>
    </w:p>
    <w:p w:rsidR="00024A1A" w:rsidRDefault="00024A1A" w:rsidP="00024A1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standards and guidelines cited in subsections (a), (b) and (c) include no late amendments or editions. </w:t>
      </w:r>
    </w:p>
    <w:sectPr w:rsidR="00024A1A" w:rsidSect="00024A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4A1A"/>
    <w:rsid w:val="00024A1A"/>
    <w:rsid w:val="00146FFB"/>
    <w:rsid w:val="001A24CB"/>
    <w:rsid w:val="001B2291"/>
    <w:rsid w:val="00465E67"/>
    <w:rsid w:val="00570F63"/>
    <w:rsid w:val="005C3366"/>
    <w:rsid w:val="007C518D"/>
    <w:rsid w:val="008E07D1"/>
    <w:rsid w:val="008F2792"/>
    <w:rsid w:val="00A90DF1"/>
    <w:rsid w:val="00CE4E16"/>
    <w:rsid w:val="00D014C1"/>
    <w:rsid w:val="00D35621"/>
    <w:rsid w:val="00D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D43CF6B-6D9D-416E-858D-92212832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2200</vt:lpstr>
    </vt:vector>
  </TitlesOfParts>
  <Company>State of Illinois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2200</dc:title>
  <dc:subject/>
  <dc:creator>Illinois General Assembly</dc:creator>
  <cp:keywords/>
  <dc:description/>
  <cp:lastModifiedBy>Lane, Arlene L.</cp:lastModifiedBy>
  <cp:revision>2</cp:revision>
  <dcterms:created xsi:type="dcterms:W3CDTF">2018-06-22T15:31:00Z</dcterms:created>
  <dcterms:modified xsi:type="dcterms:W3CDTF">2018-06-22T15:31:00Z</dcterms:modified>
</cp:coreProperties>
</file>