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F9" w:rsidRDefault="000E2DF9" w:rsidP="000E2D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DF9" w:rsidRDefault="000E2DF9" w:rsidP="000E2DF9">
      <w:pPr>
        <w:widowControl w:val="0"/>
        <w:autoSpaceDE w:val="0"/>
        <w:autoSpaceDN w:val="0"/>
        <w:adjustRightInd w:val="0"/>
        <w:jc w:val="center"/>
      </w:pPr>
      <w:r>
        <w:t>PART 640</w:t>
      </w:r>
    </w:p>
    <w:p w:rsidR="000E2DF9" w:rsidRDefault="000E2DF9" w:rsidP="000E2DF9">
      <w:pPr>
        <w:widowControl w:val="0"/>
        <w:autoSpaceDE w:val="0"/>
        <w:autoSpaceDN w:val="0"/>
        <w:adjustRightInd w:val="0"/>
        <w:jc w:val="center"/>
      </w:pPr>
      <w:r>
        <w:t>REGIONALIZED PERINATAL HEALTH CARE CODE</w:t>
      </w:r>
    </w:p>
    <w:p w:rsidR="000E2DF9" w:rsidRDefault="000E2DF9" w:rsidP="000E2DF9">
      <w:pPr>
        <w:widowControl w:val="0"/>
        <w:autoSpaceDE w:val="0"/>
        <w:autoSpaceDN w:val="0"/>
        <w:adjustRightInd w:val="0"/>
      </w:pPr>
    </w:p>
    <w:sectPr w:rsidR="000E2DF9" w:rsidSect="000E2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DF9"/>
    <w:rsid w:val="000E2DF9"/>
    <w:rsid w:val="005C3366"/>
    <w:rsid w:val="00780DB8"/>
    <w:rsid w:val="00A0542F"/>
    <w:rsid w:val="00D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