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A9C" w:rsidRPr="00A66F92" w:rsidRDefault="00982A9C" w:rsidP="00982A9C">
      <w:pPr>
        <w:widowControl w:val="0"/>
        <w:autoSpaceDE w:val="0"/>
        <w:autoSpaceDN w:val="0"/>
        <w:adjustRightInd w:val="0"/>
      </w:pPr>
    </w:p>
    <w:p w:rsidR="00982A9C" w:rsidRPr="00A66F92" w:rsidRDefault="00982A9C" w:rsidP="00982A9C">
      <w:pPr>
        <w:widowControl w:val="0"/>
        <w:autoSpaceDE w:val="0"/>
        <w:autoSpaceDN w:val="0"/>
        <w:adjustRightInd w:val="0"/>
      </w:pPr>
      <w:r w:rsidRPr="00A66F92">
        <w:rPr>
          <w:b/>
          <w:bCs/>
        </w:rPr>
        <w:t xml:space="preserve">Section 615.110  Incorporated </w:t>
      </w:r>
      <w:r w:rsidR="006605DD" w:rsidRPr="00A66F92">
        <w:rPr>
          <w:b/>
          <w:bCs/>
        </w:rPr>
        <w:t xml:space="preserve">and Referenced </w:t>
      </w:r>
      <w:r w:rsidRPr="00A66F92">
        <w:rPr>
          <w:b/>
          <w:bCs/>
        </w:rPr>
        <w:t>Materials</w:t>
      </w:r>
      <w:r w:rsidRPr="00A66F92">
        <w:t xml:space="preserve"> </w:t>
      </w:r>
    </w:p>
    <w:p w:rsidR="00982A9C" w:rsidRPr="00A66F92" w:rsidRDefault="00982A9C" w:rsidP="00982A9C">
      <w:pPr>
        <w:widowControl w:val="0"/>
        <w:autoSpaceDE w:val="0"/>
        <w:autoSpaceDN w:val="0"/>
        <w:adjustRightInd w:val="0"/>
      </w:pPr>
    </w:p>
    <w:p w:rsidR="00982A9C" w:rsidRPr="00A66F92" w:rsidRDefault="00937AA6" w:rsidP="00A66F92">
      <w:pPr>
        <w:widowControl w:val="0"/>
        <w:autoSpaceDE w:val="0"/>
        <w:autoSpaceDN w:val="0"/>
        <w:adjustRightInd w:val="0"/>
        <w:ind w:left="1440" w:hanging="720"/>
      </w:pPr>
      <w:r w:rsidRPr="00A66F92">
        <w:t>a)</w:t>
      </w:r>
      <w:r w:rsidR="00A66F92">
        <w:tab/>
      </w:r>
      <w:r w:rsidR="00982A9C" w:rsidRPr="00A66F92">
        <w:t xml:space="preserve">The </w:t>
      </w:r>
      <w:r w:rsidR="00982A9C" w:rsidRPr="006130FB">
        <w:t>following</w:t>
      </w:r>
      <w:r w:rsidR="00A66F92" w:rsidRPr="006130FB">
        <w:t xml:space="preserve"> federal guidelines are</w:t>
      </w:r>
      <w:r w:rsidR="00982A9C" w:rsidRPr="00A66F92">
        <w:t xml:space="preserve"> incorporated </w:t>
      </w:r>
      <w:r w:rsidR="00A66F92">
        <w:t>by reference</w:t>
      </w:r>
      <w:r w:rsidR="00982A9C" w:rsidRPr="00A66F92">
        <w:t xml:space="preserve"> in this Part: </w:t>
      </w:r>
    </w:p>
    <w:p w:rsidR="000173CE" w:rsidRPr="00A66F92" w:rsidRDefault="000173CE" w:rsidP="00982A9C">
      <w:pPr>
        <w:widowControl w:val="0"/>
        <w:autoSpaceDE w:val="0"/>
        <w:autoSpaceDN w:val="0"/>
        <w:adjustRightInd w:val="0"/>
      </w:pPr>
    </w:p>
    <w:p w:rsidR="00982A9C" w:rsidRPr="00A66F92" w:rsidRDefault="00937AA6" w:rsidP="00A66F92">
      <w:pPr>
        <w:widowControl w:val="0"/>
        <w:autoSpaceDE w:val="0"/>
        <w:autoSpaceDN w:val="0"/>
        <w:adjustRightInd w:val="0"/>
        <w:ind w:left="2160" w:hanging="720"/>
      </w:pPr>
      <w:r w:rsidRPr="00A66F92">
        <w:t>1</w:t>
      </w:r>
      <w:r w:rsidR="00982A9C" w:rsidRPr="00A66F92">
        <w:t>)</w:t>
      </w:r>
      <w:r w:rsidR="00982A9C" w:rsidRPr="00A66F92">
        <w:tab/>
        <w:t xml:space="preserve">"Standards for Pediatric Immunization Practices" (February 1993), Centers for Disease Control and Prevention, Information Services Office, National Center for Prevention Services, </w:t>
      </w:r>
      <w:r w:rsidRPr="00A66F92">
        <w:t xml:space="preserve">1600 Clifton Road, </w:t>
      </w:r>
      <w:r w:rsidR="00982A9C" w:rsidRPr="00A66F92">
        <w:t xml:space="preserve">Atlanta GA 30333. </w:t>
      </w:r>
    </w:p>
    <w:p w:rsidR="000173CE" w:rsidRDefault="000173CE" w:rsidP="00982A9C">
      <w:pPr>
        <w:widowControl w:val="0"/>
        <w:autoSpaceDE w:val="0"/>
        <w:autoSpaceDN w:val="0"/>
        <w:adjustRightInd w:val="0"/>
        <w:ind w:left="1440" w:hanging="720"/>
      </w:pPr>
    </w:p>
    <w:p w:rsidR="00982A9C" w:rsidRPr="00A66F92" w:rsidRDefault="00342D5E" w:rsidP="00A66F92">
      <w:pPr>
        <w:widowControl w:val="0"/>
        <w:autoSpaceDE w:val="0"/>
        <w:autoSpaceDN w:val="0"/>
        <w:adjustRightInd w:val="0"/>
        <w:ind w:left="2160" w:hanging="720"/>
      </w:pPr>
      <w:r w:rsidRPr="00A66F92">
        <w:t>2</w:t>
      </w:r>
      <w:r w:rsidR="00982A9C" w:rsidRPr="00A66F92">
        <w:t>)</w:t>
      </w:r>
      <w:r w:rsidR="00982A9C" w:rsidRPr="00A66F92">
        <w:tab/>
        <w:t xml:space="preserve">"Sexually Transmitted Diseases Treatment Guidelines" </w:t>
      </w:r>
      <w:r w:rsidRPr="00A66F92">
        <w:t>(December 2010)</w:t>
      </w:r>
      <w:r w:rsidR="00982A9C" w:rsidRPr="00A66F92">
        <w:t>, U.S. Department of Health and Human Services, Public Health Service, Centers for Disease Control</w:t>
      </w:r>
      <w:r w:rsidRPr="00A66F92">
        <w:t xml:space="preserve"> and Prevention, 1600 Clifton Road, Atlanta GA 30333.</w:t>
      </w:r>
    </w:p>
    <w:p w:rsidR="00E0087C" w:rsidRPr="00A66F92" w:rsidRDefault="00E0087C" w:rsidP="00982A9C">
      <w:pPr>
        <w:widowControl w:val="0"/>
        <w:autoSpaceDE w:val="0"/>
        <w:autoSpaceDN w:val="0"/>
        <w:adjustRightInd w:val="0"/>
        <w:ind w:left="1440" w:hanging="720"/>
      </w:pPr>
    </w:p>
    <w:p w:rsidR="00E0087C" w:rsidRPr="00A66F92" w:rsidRDefault="00E0087C" w:rsidP="00A66F92">
      <w:pPr>
        <w:widowControl w:val="0"/>
        <w:autoSpaceDE w:val="0"/>
        <w:autoSpaceDN w:val="0"/>
        <w:adjustRightInd w:val="0"/>
        <w:ind w:left="2160" w:hanging="720"/>
      </w:pPr>
      <w:r w:rsidRPr="00A66F92">
        <w:t>3)</w:t>
      </w:r>
      <w:r w:rsidR="00A66F92">
        <w:tab/>
      </w:r>
      <w:r w:rsidRPr="00A66F92">
        <w:t>"Recommendations of the Advisory Committee on Immunization Practices (ACIP)" (January 2011), National Center for Immunization and Respiratory Diseases, 1600 Clifton Road, Atlanta GA 30333, published at http://www.cdc.gov/vaccines/pubs/ACIP-list.htm.</w:t>
      </w:r>
    </w:p>
    <w:p w:rsidR="00E0087C" w:rsidRPr="00A66F92" w:rsidRDefault="00E0087C" w:rsidP="00E0087C">
      <w:pPr>
        <w:widowControl w:val="0"/>
        <w:autoSpaceDE w:val="0"/>
        <w:autoSpaceDN w:val="0"/>
        <w:adjustRightInd w:val="0"/>
        <w:ind w:left="1440" w:hanging="720"/>
      </w:pPr>
    </w:p>
    <w:p w:rsidR="00E0087C" w:rsidRPr="00A66F92" w:rsidRDefault="00E0087C" w:rsidP="00A66F92">
      <w:pPr>
        <w:widowControl w:val="0"/>
        <w:autoSpaceDE w:val="0"/>
        <w:autoSpaceDN w:val="0"/>
        <w:adjustRightInd w:val="0"/>
        <w:ind w:left="2160" w:hanging="720"/>
      </w:pPr>
      <w:r w:rsidRPr="00A66F92">
        <w:t>4)</w:t>
      </w:r>
      <w:r w:rsidR="00A66F92">
        <w:tab/>
      </w:r>
      <w:r w:rsidRPr="00A66F92">
        <w:t>"Data Security and Confidentiality Guidelines for HIV, Viral Hepatitis, Sexually Transmitted Disease, and Tuberculosis Programs" (2011), U.S. Department of Health and Human Services, Centers for Disease Control and Prevention, 1600 Clifton Road, Atlanta GA 30333.</w:t>
      </w:r>
    </w:p>
    <w:p w:rsidR="000945DF" w:rsidRPr="00A66F92" w:rsidRDefault="000945DF" w:rsidP="000945DF">
      <w:pPr>
        <w:widowControl w:val="0"/>
        <w:autoSpaceDE w:val="0"/>
        <w:autoSpaceDN w:val="0"/>
        <w:adjustRightInd w:val="0"/>
        <w:ind w:left="720" w:hanging="720"/>
      </w:pPr>
    </w:p>
    <w:p w:rsidR="000945DF" w:rsidRPr="00A66F92" w:rsidRDefault="000945DF" w:rsidP="00A66F92">
      <w:pPr>
        <w:widowControl w:val="0"/>
        <w:autoSpaceDE w:val="0"/>
        <w:autoSpaceDN w:val="0"/>
        <w:adjustRightInd w:val="0"/>
        <w:ind w:left="1440" w:hanging="720"/>
      </w:pPr>
      <w:r w:rsidRPr="00A66F92">
        <w:t>b)</w:t>
      </w:r>
      <w:r w:rsidR="00A66F92">
        <w:tab/>
      </w:r>
      <w:r w:rsidRPr="00A66F92">
        <w:t>All incorporations of federal guidelines refer to the guidelines on the date specified and do not include any amendments or editions subsequent to the date specified.</w:t>
      </w:r>
    </w:p>
    <w:p w:rsidR="000945DF" w:rsidRPr="00A66F92" w:rsidRDefault="000945DF" w:rsidP="000945DF">
      <w:pPr>
        <w:widowControl w:val="0"/>
        <w:autoSpaceDE w:val="0"/>
        <w:autoSpaceDN w:val="0"/>
        <w:adjustRightInd w:val="0"/>
        <w:ind w:left="1440" w:hanging="720"/>
      </w:pPr>
    </w:p>
    <w:p w:rsidR="000945DF" w:rsidRPr="00A66F92" w:rsidRDefault="000945DF" w:rsidP="00A66F92">
      <w:pPr>
        <w:widowControl w:val="0"/>
        <w:autoSpaceDE w:val="0"/>
        <w:autoSpaceDN w:val="0"/>
        <w:adjustRightInd w:val="0"/>
        <w:ind w:left="720"/>
      </w:pPr>
      <w:r w:rsidRPr="00A66F92">
        <w:t>c)</w:t>
      </w:r>
      <w:r w:rsidR="00A66F92">
        <w:tab/>
      </w:r>
      <w:r w:rsidRPr="00A66F92">
        <w:t>The following Illinois statutes are referenced in this Part:</w:t>
      </w:r>
    </w:p>
    <w:p w:rsidR="000945DF" w:rsidRPr="00A66F92" w:rsidRDefault="000945DF" w:rsidP="000945DF">
      <w:pPr>
        <w:widowControl w:val="0"/>
        <w:autoSpaceDE w:val="0"/>
        <w:autoSpaceDN w:val="0"/>
        <w:adjustRightInd w:val="0"/>
        <w:ind w:left="1440" w:hanging="720"/>
      </w:pPr>
    </w:p>
    <w:p w:rsidR="000945DF" w:rsidRPr="00A66F92" w:rsidRDefault="000945DF" w:rsidP="00A66F92">
      <w:pPr>
        <w:widowControl w:val="0"/>
        <w:autoSpaceDE w:val="0"/>
        <w:autoSpaceDN w:val="0"/>
        <w:adjustRightInd w:val="0"/>
        <w:ind w:left="2160" w:hanging="720"/>
      </w:pPr>
      <w:r w:rsidRPr="00A66F92">
        <w:t>1)</w:t>
      </w:r>
      <w:r w:rsidR="00A66F92">
        <w:tab/>
      </w:r>
      <w:r w:rsidRPr="00A66F92">
        <w:t>Section 2310-15 of the Civil Administrative Code of Illinois [20 ILCS 2310/2310-15]</w:t>
      </w:r>
    </w:p>
    <w:p w:rsidR="000945DF" w:rsidRPr="00A66F92" w:rsidRDefault="000945DF" w:rsidP="000945DF">
      <w:pPr>
        <w:widowControl w:val="0"/>
        <w:autoSpaceDE w:val="0"/>
        <w:autoSpaceDN w:val="0"/>
        <w:adjustRightInd w:val="0"/>
        <w:ind w:left="2160" w:hanging="720"/>
      </w:pPr>
    </w:p>
    <w:p w:rsidR="000945DF" w:rsidRPr="00A66F92" w:rsidRDefault="000945DF" w:rsidP="00A66F92">
      <w:pPr>
        <w:widowControl w:val="0"/>
        <w:autoSpaceDE w:val="0"/>
        <w:autoSpaceDN w:val="0"/>
        <w:adjustRightInd w:val="0"/>
        <w:ind w:left="1440"/>
      </w:pPr>
      <w:r w:rsidRPr="00A66F92">
        <w:t>2)</w:t>
      </w:r>
      <w:r w:rsidR="00A66F92">
        <w:tab/>
      </w:r>
      <w:r w:rsidRPr="00A66F92">
        <w:t>Counties Code [55 ILCS 5]</w:t>
      </w:r>
    </w:p>
    <w:p w:rsidR="000945DF" w:rsidRPr="00A66F92" w:rsidRDefault="000945DF" w:rsidP="000945DF">
      <w:pPr>
        <w:widowControl w:val="0"/>
        <w:autoSpaceDE w:val="0"/>
        <w:autoSpaceDN w:val="0"/>
        <w:adjustRightInd w:val="0"/>
        <w:ind w:left="2160" w:hanging="720"/>
      </w:pPr>
    </w:p>
    <w:p w:rsidR="000945DF" w:rsidRPr="00A66F92" w:rsidRDefault="000945DF" w:rsidP="00A66F92">
      <w:pPr>
        <w:widowControl w:val="0"/>
        <w:autoSpaceDE w:val="0"/>
        <w:autoSpaceDN w:val="0"/>
        <w:adjustRightInd w:val="0"/>
        <w:ind w:left="1440"/>
      </w:pPr>
      <w:r w:rsidRPr="00A66F92">
        <w:t>3)</w:t>
      </w:r>
      <w:r w:rsidR="00A66F92">
        <w:tab/>
      </w:r>
      <w:r w:rsidRPr="00A66F92">
        <w:t>Illinois Municipal Code [65 ILCS 5]</w:t>
      </w:r>
    </w:p>
    <w:p w:rsidR="000945DF" w:rsidRPr="00A66F92" w:rsidRDefault="000945DF" w:rsidP="000945DF">
      <w:pPr>
        <w:widowControl w:val="0"/>
        <w:autoSpaceDE w:val="0"/>
        <w:autoSpaceDN w:val="0"/>
        <w:adjustRightInd w:val="0"/>
        <w:ind w:left="2160" w:hanging="720"/>
      </w:pPr>
    </w:p>
    <w:p w:rsidR="000945DF" w:rsidRPr="00A66F92" w:rsidRDefault="000945DF" w:rsidP="00A66F92">
      <w:pPr>
        <w:widowControl w:val="0"/>
        <w:autoSpaceDE w:val="0"/>
        <w:autoSpaceDN w:val="0"/>
        <w:adjustRightInd w:val="0"/>
        <w:ind w:left="1440"/>
      </w:pPr>
      <w:r w:rsidRPr="00A66F92">
        <w:t>4)</w:t>
      </w:r>
      <w:r w:rsidR="00A66F92">
        <w:tab/>
      </w:r>
      <w:r w:rsidRPr="00A66F92">
        <w:t>Public Health District Act [70 ILCS 95]</w:t>
      </w:r>
    </w:p>
    <w:p w:rsidR="000945DF" w:rsidRPr="00A66F92" w:rsidRDefault="000945DF" w:rsidP="000945DF">
      <w:pPr>
        <w:widowControl w:val="0"/>
        <w:autoSpaceDE w:val="0"/>
        <w:autoSpaceDN w:val="0"/>
        <w:adjustRightInd w:val="0"/>
        <w:ind w:left="2160" w:hanging="720"/>
      </w:pPr>
    </w:p>
    <w:p w:rsidR="000945DF" w:rsidRPr="00A66F92" w:rsidRDefault="000945DF" w:rsidP="00A66F92">
      <w:pPr>
        <w:widowControl w:val="0"/>
        <w:autoSpaceDE w:val="0"/>
        <w:autoSpaceDN w:val="0"/>
        <w:adjustRightInd w:val="0"/>
        <w:ind w:left="2160" w:hanging="720"/>
      </w:pPr>
      <w:r w:rsidRPr="00A66F92">
        <w:t>5)</w:t>
      </w:r>
      <w:r w:rsidR="00A66F92">
        <w:tab/>
      </w:r>
      <w:r w:rsidRPr="00A66F92">
        <w:t>School Code [105 ILCS 5]</w:t>
      </w:r>
    </w:p>
    <w:p w:rsidR="000945DF" w:rsidRPr="00A66F92" w:rsidRDefault="000945DF" w:rsidP="00A66F92">
      <w:pPr>
        <w:widowControl w:val="0"/>
        <w:autoSpaceDE w:val="0"/>
        <w:autoSpaceDN w:val="0"/>
        <w:adjustRightInd w:val="0"/>
        <w:ind w:left="2880" w:hanging="720"/>
      </w:pPr>
    </w:p>
    <w:p w:rsidR="000945DF" w:rsidRPr="00A66F92" w:rsidRDefault="000945DF" w:rsidP="00A66F92">
      <w:pPr>
        <w:widowControl w:val="0"/>
        <w:autoSpaceDE w:val="0"/>
        <w:autoSpaceDN w:val="0"/>
        <w:adjustRightInd w:val="0"/>
        <w:ind w:left="2160" w:hanging="720"/>
      </w:pPr>
      <w:r w:rsidRPr="00A66F92">
        <w:t>6)</w:t>
      </w:r>
      <w:r w:rsidR="00A66F92">
        <w:tab/>
      </w:r>
      <w:r w:rsidRPr="00A66F92">
        <w:t>Environmental Health Practitioner Licensing Act [225 ILCS 37]</w:t>
      </w:r>
    </w:p>
    <w:p w:rsidR="000945DF" w:rsidRPr="00A66F92" w:rsidRDefault="000945DF" w:rsidP="00A66F92">
      <w:pPr>
        <w:widowControl w:val="0"/>
        <w:autoSpaceDE w:val="0"/>
        <w:autoSpaceDN w:val="0"/>
        <w:adjustRightInd w:val="0"/>
        <w:ind w:left="2880" w:hanging="720"/>
      </w:pPr>
    </w:p>
    <w:p w:rsidR="000945DF" w:rsidRPr="00A66F92" w:rsidRDefault="000945DF" w:rsidP="00A66F92">
      <w:pPr>
        <w:widowControl w:val="0"/>
        <w:autoSpaceDE w:val="0"/>
        <w:autoSpaceDN w:val="0"/>
        <w:adjustRightInd w:val="0"/>
        <w:ind w:left="2160" w:hanging="720"/>
      </w:pPr>
      <w:r w:rsidRPr="00A66F92">
        <w:t>7)</w:t>
      </w:r>
      <w:r w:rsidR="00A66F92">
        <w:tab/>
      </w:r>
      <w:r w:rsidRPr="00A66F92">
        <w:t>Medical Practice Act of 1987 [225 ILCS 60]</w:t>
      </w:r>
    </w:p>
    <w:p w:rsidR="000945DF" w:rsidRPr="00A66F92" w:rsidRDefault="000945DF" w:rsidP="00A66F92">
      <w:pPr>
        <w:widowControl w:val="0"/>
        <w:autoSpaceDE w:val="0"/>
        <w:autoSpaceDN w:val="0"/>
        <w:adjustRightInd w:val="0"/>
        <w:ind w:left="2880" w:hanging="720"/>
      </w:pPr>
    </w:p>
    <w:p w:rsidR="000945DF" w:rsidRPr="00A66F92" w:rsidRDefault="000945DF" w:rsidP="00A66F92">
      <w:pPr>
        <w:widowControl w:val="0"/>
        <w:autoSpaceDE w:val="0"/>
        <w:autoSpaceDN w:val="0"/>
        <w:adjustRightInd w:val="0"/>
        <w:ind w:left="2160" w:hanging="720"/>
      </w:pPr>
      <w:r w:rsidRPr="00A66F92">
        <w:lastRenderedPageBreak/>
        <w:t>8)</w:t>
      </w:r>
      <w:r w:rsidR="00A66F92">
        <w:tab/>
      </w:r>
      <w:r w:rsidRPr="00A66F92">
        <w:t>Nurse Practice Act [225 ILCS 65]</w:t>
      </w:r>
    </w:p>
    <w:p w:rsidR="000945DF" w:rsidRPr="00A66F92" w:rsidRDefault="000945DF" w:rsidP="00A66F92">
      <w:pPr>
        <w:widowControl w:val="0"/>
        <w:autoSpaceDE w:val="0"/>
        <w:autoSpaceDN w:val="0"/>
        <w:adjustRightInd w:val="0"/>
        <w:ind w:left="2880" w:hanging="720"/>
      </w:pPr>
    </w:p>
    <w:p w:rsidR="000945DF" w:rsidRPr="00A66F92" w:rsidRDefault="000945DF" w:rsidP="00A66F92">
      <w:pPr>
        <w:widowControl w:val="0"/>
        <w:autoSpaceDE w:val="0"/>
        <w:autoSpaceDN w:val="0"/>
        <w:adjustRightInd w:val="0"/>
        <w:ind w:left="2160" w:hanging="720"/>
      </w:pPr>
      <w:r w:rsidRPr="00A66F92">
        <w:t>9)</w:t>
      </w:r>
      <w:r w:rsidR="00A66F92">
        <w:tab/>
      </w:r>
      <w:r w:rsidRPr="00A66F92">
        <w:t>Private Sewage Disposal Licensing Act [225 ILCS 225]</w:t>
      </w:r>
    </w:p>
    <w:p w:rsidR="000945DF" w:rsidRPr="00A66F92" w:rsidRDefault="000945DF" w:rsidP="00A66F92">
      <w:pPr>
        <w:widowControl w:val="0"/>
        <w:autoSpaceDE w:val="0"/>
        <w:autoSpaceDN w:val="0"/>
        <w:adjustRightInd w:val="0"/>
        <w:ind w:left="2880" w:hanging="720"/>
      </w:pPr>
    </w:p>
    <w:p w:rsidR="000945DF" w:rsidRPr="00A66F92" w:rsidRDefault="000945DF" w:rsidP="00A66F92">
      <w:pPr>
        <w:widowControl w:val="0"/>
        <w:autoSpaceDE w:val="0"/>
        <w:autoSpaceDN w:val="0"/>
        <w:adjustRightInd w:val="0"/>
        <w:ind w:left="2160" w:hanging="828"/>
      </w:pPr>
      <w:r w:rsidRPr="00A66F92">
        <w:t>10)</w:t>
      </w:r>
      <w:r w:rsidR="00A66F92">
        <w:tab/>
      </w:r>
      <w:r w:rsidRPr="00A66F92">
        <w:t>Illinois Water Well Contractors Licensing Act [225 ILCS 245]</w:t>
      </w:r>
    </w:p>
    <w:p w:rsidR="000945DF" w:rsidRPr="00A66F92" w:rsidRDefault="000945DF" w:rsidP="00A66F92">
      <w:pPr>
        <w:widowControl w:val="0"/>
        <w:autoSpaceDE w:val="0"/>
        <w:autoSpaceDN w:val="0"/>
        <w:adjustRightInd w:val="0"/>
        <w:ind w:left="2880" w:hanging="828"/>
      </w:pPr>
    </w:p>
    <w:p w:rsidR="0068606E" w:rsidRDefault="0068606E" w:rsidP="0068606E">
      <w:r>
        <w:tab/>
        <w:t>d)</w:t>
      </w:r>
      <w:r>
        <w:tab/>
        <w:t xml:space="preserve">The following Illinois administrative rules are referenced in this Part: </w:t>
      </w:r>
    </w:p>
    <w:p w:rsidR="0068606E" w:rsidRDefault="0068606E" w:rsidP="00A66F92">
      <w:pPr>
        <w:widowControl w:val="0"/>
        <w:autoSpaceDE w:val="0"/>
        <w:autoSpaceDN w:val="0"/>
        <w:adjustRightInd w:val="0"/>
        <w:ind w:left="2160" w:hanging="828"/>
      </w:pPr>
    </w:p>
    <w:p w:rsidR="000945DF" w:rsidRPr="00A66F92" w:rsidRDefault="000945DF" w:rsidP="0068606E">
      <w:pPr>
        <w:ind w:left="2160" w:hanging="720"/>
      </w:pPr>
      <w:r w:rsidRPr="00A66F92">
        <w:t>1)</w:t>
      </w:r>
      <w:r w:rsidR="00A66F92">
        <w:tab/>
      </w:r>
      <w:r w:rsidRPr="00A66F92">
        <w:t>Practice and Procedure in Administrative Hearings (77 Ill. Adm. Code 100)</w:t>
      </w:r>
    </w:p>
    <w:p w:rsidR="000945DF" w:rsidRPr="00A66F92" w:rsidRDefault="000945DF" w:rsidP="0068606E">
      <w:pPr>
        <w:ind w:left="1440"/>
      </w:pPr>
    </w:p>
    <w:p w:rsidR="000945DF" w:rsidRPr="00A66F92" w:rsidRDefault="000945DF" w:rsidP="0068606E">
      <w:pPr>
        <w:ind w:left="1440"/>
      </w:pPr>
      <w:r w:rsidRPr="00A66F92">
        <w:t>2)</w:t>
      </w:r>
      <w:r w:rsidR="00A66F92">
        <w:tab/>
      </w:r>
      <w:r w:rsidRPr="00A66F92">
        <w:t>Certified Local Health Department Code (77 Ill. Adm. Code 600)</w:t>
      </w:r>
    </w:p>
    <w:p w:rsidR="000945DF" w:rsidRPr="00A66F92" w:rsidRDefault="000945DF" w:rsidP="0068606E">
      <w:pPr>
        <w:ind w:left="1440"/>
      </w:pPr>
    </w:p>
    <w:p w:rsidR="000945DF" w:rsidRPr="00A66F92" w:rsidRDefault="000945DF" w:rsidP="0068606E">
      <w:pPr>
        <w:ind w:left="1440"/>
      </w:pPr>
      <w:r w:rsidRPr="00A66F92">
        <w:t>3)</w:t>
      </w:r>
      <w:r w:rsidR="00A66F92">
        <w:tab/>
      </w:r>
      <w:r w:rsidRPr="00A66F92">
        <w:t>Control of Communicable Diseases Code (77 Ill. Adm. Code 690)</w:t>
      </w:r>
    </w:p>
    <w:p w:rsidR="000945DF" w:rsidRPr="00A66F92" w:rsidRDefault="000945DF" w:rsidP="0068606E">
      <w:pPr>
        <w:ind w:left="1440"/>
      </w:pPr>
    </w:p>
    <w:p w:rsidR="000945DF" w:rsidRPr="00A66F92" w:rsidRDefault="000945DF" w:rsidP="0068606E">
      <w:pPr>
        <w:ind w:left="2160" w:hanging="720"/>
      </w:pPr>
      <w:r w:rsidRPr="00A66F92">
        <w:t>4)</w:t>
      </w:r>
      <w:r w:rsidR="00A66F92">
        <w:tab/>
      </w:r>
      <w:r w:rsidRPr="00A66F92">
        <w:t>Control of Sexually Transmissible Infections Code (77 Ill. Adm. Code 693)</w:t>
      </w:r>
    </w:p>
    <w:p w:rsidR="000945DF" w:rsidRPr="00A66F92" w:rsidRDefault="000945DF" w:rsidP="0068606E">
      <w:pPr>
        <w:ind w:left="1440"/>
      </w:pPr>
    </w:p>
    <w:p w:rsidR="000945DF" w:rsidRPr="00A66F92" w:rsidRDefault="000945DF" w:rsidP="0068606E">
      <w:pPr>
        <w:ind w:left="1440"/>
      </w:pPr>
      <w:r w:rsidRPr="00A66F92">
        <w:t>5)</w:t>
      </w:r>
      <w:r w:rsidR="00A66F92">
        <w:tab/>
      </w:r>
      <w:r w:rsidRPr="00A66F92">
        <w:t>Control of Tuberculosis Code (77 Ill. Adm. Code 696)</w:t>
      </w:r>
    </w:p>
    <w:p w:rsidR="000945DF" w:rsidRPr="00A66F92" w:rsidRDefault="000945DF" w:rsidP="0068606E">
      <w:pPr>
        <w:ind w:left="1440"/>
      </w:pPr>
    </w:p>
    <w:p w:rsidR="000945DF" w:rsidRPr="00A66F92" w:rsidRDefault="000945DF" w:rsidP="0068606E">
      <w:pPr>
        <w:ind w:left="1440"/>
      </w:pPr>
      <w:r w:rsidRPr="00A66F92">
        <w:t>6)</w:t>
      </w:r>
      <w:r w:rsidR="00A66F92">
        <w:tab/>
      </w:r>
      <w:r w:rsidRPr="00A66F92">
        <w:t>HIV/AIDS Confidentiality and Testing Code (77 Ill. Adm. Code 697)</w:t>
      </w:r>
    </w:p>
    <w:p w:rsidR="000945DF" w:rsidRPr="00A66F92" w:rsidRDefault="000945DF" w:rsidP="0068606E">
      <w:pPr>
        <w:ind w:left="1440"/>
      </w:pPr>
    </w:p>
    <w:p w:rsidR="000945DF" w:rsidRPr="00A66F92" w:rsidRDefault="000945DF" w:rsidP="0068606E">
      <w:pPr>
        <w:ind w:left="1440"/>
      </w:pPr>
      <w:r w:rsidRPr="00A66F92">
        <w:t>7)</w:t>
      </w:r>
      <w:r w:rsidR="00A66F92">
        <w:tab/>
      </w:r>
      <w:r w:rsidRPr="00A66F92">
        <w:t>Food Service Sanitation Code (77 Ill. Adm. Code 750)</w:t>
      </w:r>
    </w:p>
    <w:p w:rsidR="000945DF" w:rsidRPr="00A66F92" w:rsidRDefault="000945DF" w:rsidP="0068606E">
      <w:pPr>
        <w:ind w:left="1440"/>
      </w:pPr>
    </w:p>
    <w:p w:rsidR="000945DF" w:rsidRPr="00A66F92" w:rsidRDefault="000945DF" w:rsidP="0068606E">
      <w:pPr>
        <w:ind w:left="1440"/>
      </w:pPr>
      <w:r w:rsidRPr="00A66F92">
        <w:t>8)</w:t>
      </w:r>
      <w:r w:rsidR="00A66F92">
        <w:tab/>
      </w:r>
      <w:r w:rsidRPr="00A66F92">
        <w:t>Public Area Sanitary Practice Code (77 Ill. Adm. Code 895)</w:t>
      </w:r>
    </w:p>
    <w:p w:rsidR="000945DF" w:rsidRPr="00A66F92" w:rsidRDefault="000945DF" w:rsidP="0068606E">
      <w:pPr>
        <w:ind w:left="1440"/>
      </w:pPr>
    </w:p>
    <w:p w:rsidR="000945DF" w:rsidRPr="00A66F92" w:rsidRDefault="000945DF" w:rsidP="0068606E">
      <w:pPr>
        <w:ind w:left="1440"/>
      </w:pPr>
      <w:r w:rsidRPr="00A66F92">
        <w:t>9)</w:t>
      </w:r>
      <w:r w:rsidR="00A66F92">
        <w:tab/>
      </w:r>
      <w:r w:rsidRPr="00A66F92">
        <w:t>Drinking Water Systems Code (77 Ill. Adm. Code 900)</w:t>
      </w:r>
    </w:p>
    <w:p w:rsidR="000945DF" w:rsidRPr="00A66F92" w:rsidRDefault="000945DF" w:rsidP="0068606E">
      <w:pPr>
        <w:ind w:left="1440"/>
      </w:pPr>
    </w:p>
    <w:p w:rsidR="000945DF" w:rsidRPr="00A66F92" w:rsidRDefault="0068606E" w:rsidP="0068606E">
      <w:pPr>
        <w:ind w:left="1440" w:hanging="81"/>
      </w:pPr>
      <w:r>
        <w:t>1</w:t>
      </w:r>
      <w:r w:rsidR="000945DF" w:rsidRPr="00A66F92">
        <w:t>0)</w:t>
      </w:r>
      <w:r w:rsidR="00A66F92">
        <w:tab/>
      </w:r>
      <w:r w:rsidR="000945DF" w:rsidRPr="00A66F92">
        <w:t>Private Sewage Disposal Code (77 Ill. Adm. Code 905)</w:t>
      </w:r>
    </w:p>
    <w:p w:rsidR="000945DF" w:rsidRPr="00A66F92" w:rsidRDefault="000945DF" w:rsidP="0068606E">
      <w:pPr>
        <w:ind w:left="1440" w:hanging="81"/>
      </w:pPr>
    </w:p>
    <w:p w:rsidR="000945DF" w:rsidRPr="00A66F92" w:rsidRDefault="0068606E" w:rsidP="0068606E">
      <w:pPr>
        <w:ind w:left="1440" w:hanging="81"/>
      </w:pPr>
      <w:r>
        <w:t>1</w:t>
      </w:r>
      <w:r w:rsidR="000945DF" w:rsidRPr="00A66F92">
        <w:t>1)</w:t>
      </w:r>
      <w:r w:rsidR="00A66F92">
        <w:tab/>
      </w:r>
      <w:r w:rsidR="000945DF" w:rsidRPr="00A66F92">
        <w:t>Water Well Construction Code (77 Ill. Adm. Code 920)</w:t>
      </w:r>
    </w:p>
    <w:p w:rsidR="000945DF" w:rsidRPr="00A66F92" w:rsidRDefault="000945DF" w:rsidP="0068606E">
      <w:pPr>
        <w:ind w:left="1440" w:hanging="81"/>
      </w:pPr>
    </w:p>
    <w:p w:rsidR="000945DF" w:rsidRPr="00A66F92" w:rsidRDefault="0068606E" w:rsidP="0068606E">
      <w:pPr>
        <w:ind w:left="1440" w:hanging="81"/>
      </w:pPr>
      <w:r>
        <w:t>1</w:t>
      </w:r>
      <w:r w:rsidR="000945DF" w:rsidRPr="00A66F92">
        <w:t>2)</w:t>
      </w:r>
      <w:r w:rsidR="00A66F92">
        <w:tab/>
      </w:r>
      <w:r w:rsidR="000945DF" w:rsidRPr="00A66F92">
        <w:t>Illinois Water Well Pump Installation Code (77 Ill. Adm. Code 925)</w:t>
      </w:r>
    </w:p>
    <w:p w:rsidR="000945DF" w:rsidRPr="00A66F92" w:rsidRDefault="000945DF" w:rsidP="0068606E">
      <w:pPr>
        <w:ind w:left="1440" w:hanging="81"/>
      </w:pPr>
    </w:p>
    <w:p w:rsidR="00E0087C" w:rsidRPr="00A66F92" w:rsidRDefault="0068606E" w:rsidP="0068606E">
      <w:pPr>
        <w:ind w:left="1440" w:hanging="81"/>
      </w:pPr>
      <w:r>
        <w:t>1</w:t>
      </w:r>
      <w:r w:rsidR="000945DF" w:rsidRPr="00A66F92">
        <w:t>3)</w:t>
      </w:r>
      <w:r w:rsidR="00A66F92">
        <w:tab/>
      </w:r>
      <w:r w:rsidR="000945DF" w:rsidRPr="00A66F92">
        <w:t>Surface Source Water Treatment Code (77 Ill. Adm. Code 930)</w:t>
      </w:r>
    </w:p>
    <w:p w:rsidR="00A66F92" w:rsidRDefault="00A66F92" w:rsidP="0068606E"/>
    <w:p w:rsidR="000945DF" w:rsidRPr="00A66F92" w:rsidRDefault="00A66F92" w:rsidP="00A66F92">
      <w:pPr>
        <w:widowControl w:val="0"/>
        <w:autoSpaceDE w:val="0"/>
        <w:autoSpaceDN w:val="0"/>
        <w:adjustRightInd w:val="0"/>
        <w:ind w:left="720"/>
      </w:pPr>
      <w:r w:rsidRPr="00D55B37">
        <w:t xml:space="preserve">(Source:  </w:t>
      </w:r>
      <w:r>
        <w:t>Amended</w:t>
      </w:r>
      <w:r w:rsidRPr="00D55B37">
        <w:t xml:space="preserve"> at </w:t>
      </w:r>
      <w:r>
        <w:t>3</w:t>
      </w:r>
      <w:r w:rsidR="00A153EC">
        <w:t>9</w:t>
      </w:r>
      <w:r>
        <w:t xml:space="preserve"> I</w:t>
      </w:r>
      <w:r w:rsidRPr="00D55B37">
        <w:t xml:space="preserve">ll. Reg. </w:t>
      </w:r>
      <w:r w:rsidR="00AC3A80">
        <w:t>5860</w:t>
      </w:r>
      <w:r w:rsidRPr="00D55B37">
        <w:t xml:space="preserve">, effective </w:t>
      </w:r>
      <w:bookmarkStart w:id="0" w:name="_GoBack"/>
      <w:r w:rsidR="00AC3A80">
        <w:t>April 10, 2015</w:t>
      </w:r>
      <w:bookmarkEnd w:id="0"/>
      <w:r w:rsidRPr="00D55B37">
        <w:t>)</w:t>
      </w:r>
    </w:p>
    <w:sectPr w:rsidR="000945DF" w:rsidRPr="00A66F92" w:rsidSect="00982A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2A9C"/>
    <w:rsid w:val="000173CE"/>
    <w:rsid w:val="000945DF"/>
    <w:rsid w:val="00342D5E"/>
    <w:rsid w:val="005C3366"/>
    <w:rsid w:val="006130FB"/>
    <w:rsid w:val="006605DD"/>
    <w:rsid w:val="0068606E"/>
    <w:rsid w:val="006C40BD"/>
    <w:rsid w:val="00826AEF"/>
    <w:rsid w:val="009172E5"/>
    <w:rsid w:val="00937AA6"/>
    <w:rsid w:val="00982A9C"/>
    <w:rsid w:val="00A153EC"/>
    <w:rsid w:val="00A66F92"/>
    <w:rsid w:val="00AC3A80"/>
    <w:rsid w:val="00E0087C"/>
    <w:rsid w:val="00EB093C"/>
    <w:rsid w:val="00ED0535"/>
    <w:rsid w:val="00FE3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6EAAA2B-5875-4036-BE3A-EF07045F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8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615</vt:lpstr>
    </vt:vector>
  </TitlesOfParts>
  <Company>State of Illinois</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615</dc:title>
  <dc:subject/>
  <dc:creator>Illinois General Assembly</dc:creator>
  <cp:keywords/>
  <dc:description/>
  <cp:lastModifiedBy>King, Melissa A.</cp:lastModifiedBy>
  <cp:revision>4</cp:revision>
  <dcterms:created xsi:type="dcterms:W3CDTF">2015-04-15T19:15:00Z</dcterms:created>
  <dcterms:modified xsi:type="dcterms:W3CDTF">2015-04-20T14:35:00Z</dcterms:modified>
</cp:coreProperties>
</file>