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2F" w:rsidRPr="00F9358F" w:rsidRDefault="00E3262F" w:rsidP="00F9358F">
      <w:bookmarkStart w:id="0" w:name="_GoBack"/>
      <w:bookmarkEnd w:id="0"/>
    </w:p>
    <w:p w:rsidR="00E3262F" w:rsidRPr="00F9358F" w:rsidRDefault="00E3262F" w:rsidP="00F9358F">
      <w:pPr>
        <w:rPr>
          <w:b/>
        </w:rPr>
      </w:pPr>
      <w:r w:rsidRPr="00F9358F">
        <w:rPr>
          <w:b/>
        </w:rPr>
        <w:t xml:space="preserve">Section 596.330  Application for Grants </w:t>
      </w:r>
      <w:r w:rsidR="00F9358F" w:rsidRPr="00F9358F">
        <w:rPr>
          <w:b/>
        </w:rPr>
        <w:t>(Repealed)</w:t>
      </w:r>
    </w:p>
    <w:p w:rsidR="00E3262F" w:rsidRPr="00F9358F" w:rsidRDefault="00E3262F" w:rsidP="00F9358F"/>
    <w:p w:rsidR="00830565" w:rsidRPr="00D55B37" w:rsidRDefault="00830565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3C5292">
        <w:t>14147</w:t>
      </w:r>
      <w:r w:rsidRPr="00D55B37">
        <w:t xml:space="preserve">, effective </w:t>
      </w:r>
      <w:r w:rsidR="003C5292">
        <w:t>August 4, 2011</w:t>
      </w:r>
      <w:r w:rsidRPr="00D55B37">
        <w:t>)</w:t>
      </w:r>
    </w:p>
    <w:sectPr w:rsidR="00830565" w:rsidRPr="00D55B37" w:rsidSect="00E326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262F"/>
    <w:rsid w:val="00322138"/>
    <w:rsid w:val="003C5292"/>
    <w:rsid w:val="003D33FD"/>
    <w:rsid w:val="003D586E"/>
    <w:rsid w:val="005C3366"/>
    <w:rsid w:val="00722B68"/>
    <w:rsid w:val="00830565"/>
    <w:rsid w:val="00AE3518"/>
    <w:rsid w:val="00BF139D"/>
    <w:rsid w:val="00D74475"/>
    <w:rsid w:val="00E3262F"/>
    <w:rsid w:val="00F9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3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596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596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