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62" w:rsidRDefault="00935E62" w:rsidP="00935E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5E62" w:rsidRDefault="00935E62" w:rsidP="00935E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593.110  Limitations on Use of Grant Funds</w:t>
      </w:r>
      <w:r>
        <w:t xml:space="preserve"> </w:t>
      </w:r>
    </w:p>
    <w:p w:rsidR="00935E62" w:rsidRDefault="00935E62" w:rsidP="00935E62">
      <w:pPr>
        <w:widowControl w:val="0"/>
        <w:autoSpaceDE w:val="0"/>
        <w:autoSpaceDN w:val="0"/>
        <w:adjustRightInd w:val="0"/>
      </w:pPr>
    </w:p>
    <w:p w:rsidR="00935E62" w:rsidRDefault="00935E62" w:rsidP="00935E62">
      <w:pPr>
        <w:widowControl w:val="0"/>
        <w:autoSpaceDE w:val="0"/>
        <w:autoSpaceDN w:val="0"/>
        <w:adjustRightInd w:val="0"/>
      </w:pPr>
      <w:r>
        <w:t xml:space="preserve">Grant funds awarded by the Department may only be used to support project expenses and operations. </w:t>
      </w:r>
    </w:p>
    <w:p w:rsidR="00B93ACD" w:rsidRDefault="00B93ACD" w:rsidP="00935E62">
      <w:pPr>
        <w:widowControl w:val="0"/>
        <w:autoSpaceDE w:val="0"/>
        <w:autoSpaceDN w:val="0"/>
        <w:adjustRightInd w:val="0"/>
      </w:pPr>
    </w:p>
    <w:p w:rsidR="00935E62" w:rsidRDefault="00935E62" w:rsidP="00935E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Grant funds may be used by the applicant to support project expenses, whether incurred at the residency or school's central site or at an affiliated satellite. </w:t>
      </w:r>
    </w:p>
    <w:p w:rsidR="00B93ACD" w:rsidRDefault="00B93ACD" w:rsidP="00935E62">
      <w:pPr>
        <w:widowControl w:val="0"/>
        <w:autoSpaceDE w:val="0"/>
        <w:autoSpaceDN w:val="0"/>
        <w:adjustRightInd w:val="0"/>
        <w:ind w:left="1440" w:hanging="720"/>
      </w:pPr>
    </w:p>
    <w:p w:rsidR="00935E62" w:rsidRDefault="00935E62" w:rsidP="00935E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Grant funds may be used to support project operations, including those in the following budget categories: </w:t>
      </w:r>
    </w:p>
    <w:p w:rsidR="00B93ACD" w:rsidRDefault="00B93ACD" w:rsidP="00935E62">
      <w:pPr>
        <w:widowControl w:val="0"/>
        <w:autoSpaceDE w:val="0"/>
        <w:autoSpaceDN w:val="0"/>
        <w:adjustRightInd w:val="0"/>
        <w:ind w:left="2160" w:hanging="720"/>
      </w:pPr>
    </w:p>
    <w:p w:rsidR="00935E62" w:rsidRDefault="00935E62" w:rsidP="00935E6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Personal services expenses of staff directly involved in the project; </w:t>
      </w:r>
    </w:p>
    <w:p w:rsidR="00B93ACD" w:rsidRDefault="00B93ACD" w:rsidP="00935E62">
      <w:pPr>
        <w:widowControl w:val="0"/>
        <w:autoSpaceDE w:val="0"/>
        <w:autoSpaceDN w:val="0"/>
        <w:adjustRightInd w:val="0"/>
        <w:ind w:left="2160" w:hanging="720"/>
      </w:pPr>
    </w:p>
    <w:p w:rsidR="00935E62" w:rsidRDefault="00935E62" w:rsidP="00935E6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Medical equipment and supplies necessary for the operation of the project; </w:t>
      </w:r>
    </w:p>
    <w:p w:rsidR="00B93ACD" w:rsidRDefault="00B93ACD" w:rsidP="00935E62">
      <w:pPr>
        <w:widowControl w:val="0"/>
        <w:autoSpaceDE w:val="0"/>
        <w:autoSpaceDN w:val="0"/>
        <w:adjustRightInd w:val="0"/>
        <w:ind w:left="2160" w:hanging="720"/>
      </w:pPr>
    </w:p>
    <w:p w:rsidR="00935E62" w:rsidRDefault="00935E62" w:rsidP="00935E6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Staff and resident travel directly related to the project; </w:t>
      </w:r>
    </w:p>
    <w:p w:rsidR="00B93ACD" w:rsidRDefault="00B93ACD" w:rsidP="00935E62">
      <w:pPr>
        <w:widowControl w:val="0"/>
        <w:autoSpaceDE w:val="0"/>
        <w:autoSpaceDN w:val="0"/>
        <w:adjustRightInd w:val="0"/>
        <w:ind w:left="2160" w:hanging="720"/>
      </w:pPr>
    </w:p>
    <w:p w:rsidR="00935E62" w:rsidRDefault="00935E62" w:rsidP="00935E6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proofErr w:type="spellStart"/>
      <w:r>
        <w:t>Nonmedical</w:t>
      </w:r>
      <w:proofErr w:type="spellEnd"/>
      <w:r>
        <w:t xml:space="preserve"> equipment and supplies necessary for the operation of the project; </w:t>
      </w:r>
    </w:p>
    <w:p w:rsidR="00B93ACD" w:rsidRDefault="00B93ACD" w:rsidP="00935E62">
      <w:pPr>
        <w:widowControl w:val="0"/>
        <w:autoSpaceDE w:val="0"/>
        <w:autoSpaceDN w:val="0"/>
        <w:adjustRightInd w:val="0"/>
        <w:ind w:left="2160" w:hanging="720"/>
      </w:pPr>
    </w:p>
    <w:p w:rsidR="00935E62" w:rsidRDefault="00935E62" w:rsidP="00935E6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Contractual services and rent necessary for the operation of the project; and </w:t>
      </w:r>
    </w:p>
    <w:p w:rsidR="00B93ACD" w:rsidRDefault="00B93ACD" w:rsidP="00935E62">
      <w:pPr>
        <w:widowControl w:val="0"/>
        <w:autoSpaceDE w:val="0"/>
        <w:autoSpaceDN w:val="0"/>
        <w:adjustRightInd w:val="0"/>
        <w:ind w:left="2160" w:hanging="720"/>
      </w:pPr>
    </w:p>
    <w:p w:rsidR="00935E62" w:rsidRDefault="00935E62" w:rsidP="00935E6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Other expenses critical to the operation of the project. </w:t>
      </w:r>
    </w:p>
    <w:p w:rsidR="00B93ACD" w:rsidRDefault="00B93ACD" w:rsidP="00935E62">
      <w:pPr>
        <w:widowControl w:val="0"/>
        <w:autoSpaceDE w:val="0"/>
        <w:autoSpaceDN w:val="0"/>
        <w:adjustRightInd w:val="0"/>
        <w:ind w:left="1440" w:hanging="720"/>
      </w:pPr>
    </w:p>
    <w:p w:rsidR="00935E62" w:rsidRDefault="00935E62" w:rsidP="00935E6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Grant funds shall not be used to supplant other State or federal grants. </w:t>
      </w:r>
    </w:p>
    <w:p w:rsidR="00B93ACD" w:rsidRDefault="00B93ACD" w:rsidP="00935E62">
      <w:pPr>
        <w:widowControl w:val="0"/>
        <w:autoSpaceDE w:val="0"/>
        <w:autoSpaceDN w:val="0"/>
        <w:adjustRightInd w:val="0"/>
        <w:ind w:left="1440" w:hanging="720"/>
      </w:pPr>
    </w:p>
    <w:p w:rsidR="00935E62" w:rsidRDefault="00935E62" w:rsidP="00935E6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Grant funds shall not be used to purchase real property or for new construction. </w:t>
      </w:r>
    </w:p>
    <w:sectPr w:rsidR="00935E62" w:rsidSect="00935E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5E62"/>
    <w:rsid w:val="005C3366"/>
    <w:rsid w:val="00781128"/>
    <w:rsid w:val="00935E62"/>
    <w:rsid w:val="00A675DD"/>
    <w:rsid w:val="00B93ACD"/>
    <w:rsid w:val="00E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593</vt:lpstr>
    </vt:vector>
  </TitlesOfParts>
  <Company>General Assembly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593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