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B8" w:rsidRPr="00B716B8" w:rsidRDefault="00B716B8" w:rsidP="00B716B8">
      <w:bookmarkStart w:id="0" w:name="_GoBack"/>
      <w:bookmarkEnd w:id="0"/>
    </w:p>
    <w:p w:rsidR="00156459" w:rsidRPr="00B716B8" w:rsidRDefault="00156459" w:rsidP="00B716B8">
      <w:pPr>
        <w:rPr>
          <w:b/>
        </w:rPr>
      </w:pPr>
      <w:r w:rsidRPr="00B716B8">
        <w:rPr>
          <w:b/>
        </w:rPr>
        <w:t xml:space="preserve">Section </w:t>
      </w:r>
      <w:r w:rsidR="00CC1EFB">
        <w:rPr>
          <w:b/>
        </w:rPr>
        <w:t>577</w:t>
      </w:r>
      <w:r w:rsidRPr="00B716B8">
        <w:rPr>
          <w:b/>
        </w:rPr>
        <w:t>.240  Scholarship Repayments</w:t>
      </w:r>
    </w:p>
    <w:p w:rsidR="00156459" w:rsidRPr="00B716B8" w:rsidRDefault="00156459" w:rsidP="00B716B8"/>
    <w:p w:rsidR="00156459" w:rsidRPr="00B716B8" w:rsidRDefault="00156459" w:rsidP="00B716B8">
      <w:pPr>
        <w:ind w:left="1440" w:hanging="720"/>
      </w:pPr>
      <w:r w:rsidRPr="00B716B8">
        <w:t>a)</w:t>
      </w:r>
      <w:r w:rsidRPr="00B716B8">
        <w:tab/>
        <w:t xml:space="preserve">Upon the </w:t>
      </w:r>
      <w:smartTag w:uri="urn:schemas-microsoft-com:office:smarttags" w:element="State">
        <w:r w:rsidRPr="00B716B8">
          <w:t>Illinois</w:t>
        </w:r>
      </w:smartTag>
      <w:r w:rsidRPr="00B716B8">
        <w:t xml:space="preserve"> licensure of the scholarship recipient to practice as a psychiatric physician, the recipient shall provide psychiatric health care in a designated shortage area of </w:t>
      </w:r>
      <w:smartTag w:uri="urn:schemas-microsoft-com:office:smarttags" w:element="State">
        <w:smartTag w:uri="urn:schemas-microsoft-com:office:smarttags" w:element="place">
          <w:r w:rsidRPr="00B716B8">
            <w:t>Illinois</w:t>
          </w:r>
        </w:smartTag>
      </w:smartTag>
      <w:r w:rsidRPr="00B716B8">
        <w:t xml:space="preserve">.  The term of this service shall be </w:t>
      </w:r>
      <w:r w:rsidRPr="00F17BEA">
        <w:rPr>
          <w:i/>
        </w:rPr>
        <w:t>one year for each academic year he or she</w:t>
      </w:r>
      <w:r w:rsidRPr="00B716B8">
        <w:t xml:space="preserve"> received </w:t>
      </w:r>
      <w:r w:rsidRPr="00F17BEA">
        <w:rPr>
          <w:i/>
        </w:rPr>
        <w:t>assistance</w:t>
      </w:r>
      <w:r w:rsidRPr="00B716B8">
        <w:t>. (Section 10 of the Act)</w:t>
      </w:r>
    </w:p>
    <w:p w:rsidR="00156459" w:rsidRPr="00B716B8" w:rsidRDefault="00156459" w:rsidP="00B716B8">
      <w:pPr>
        <w:ind w:left="720"/>
      </w:pPr>
    </w:p>
    <w:p w:rsidR="00156459" w:rsidRPr="00B716B8" w:rsidRDefault="00156459" w:rsidP="00B716B8">
      <w:pPr>
        <w:ind w:left="1440" w:hanging="720"/>
      </w:pPr>
      <w:r w:rsidRPr="00B716B8">
        <w:t>b)</w:t>
      </w:r>
      <w:r w:rsidRPr="00B716B8">
        <w:tab/>
        <w:t>Service as a psychiatric physician shall begin no later than 30 days after the recipient is licensed to practice medicine.  The Department shall defer service until the recipient completes a psychiatric care residency</w:t>
      </w:r>
      <w:r w:rsidR="00F17BEA">
        <w:t>.</w:t>
      </w:r>
      <w:r w:rsidRPr="00B716B8">
        <w:t xml:space="preserve"> </w:t>
      </w:r>
      <w:r w:rsidR="00F17BEA">
        <w:t xml:space="preserve"> S</w:t>
      </w:r>
      <w:r w:rsidRPr="00B716B8">
        <w:t>ervice shall begin no later than 30 days after the recipient completes the residency.</w:t>
      </w:r>
    </w:p>
    <w:p w:rsidR="00156459" w:rsidRPr="00B716B8" w:rsidRDefault="00156459" w:rsidP="00B716B8">
      <w:pPr>
        <w:ind w:left="720"/>
      </w:pPr>
      <w:r w:rsidRPr="00B716B8">
        <w:t xml:space="preserve"> </w:t>
      </w:r>
    </w:p>
    <w:p w:rsidR="00156459" w:rsidRPr="00B716B8" w:rsidRDefault="00156459" w:rsidP="00B716B8">
      <w:pPr>
        <w:ind w:left="1440" w:hanging="720"/>
      </w:pPr>
      <w:r w:rsidRPr="00B716B8">
        <w:t>c)</w:t>
      </w:r>
      <w:r w:rsidRPr="00B716B8">
        <w:tab/>
        <w:t>The recipient</w:t>
      </w:r>
      <w:r w:rsidR="008E6B38">
        <w:t>'</w:t>
      </w:r>
      <w:r w:rsidRPr="00B716B8">
        <w:t>s internship, residency or other advanced clinical training does not qualify as service repayment of the scholarship obligation.</w:t>
      </w:r>
    </w:p>
    <w:p w:rsidR="00156459" w:rsidRPr="00B716B8" w:rsidRDefault="00156459" w:rsidP="00B716B8">
      <w:pPr>
        <w:ind w:left="720"/>
      </w:pPr>
    </w:p>
    <w:p w:rsidR="00156459" w:rsidRPr="00B716B8" w:rsidRDefault="00156459" w:rsidP="00B716B8">
      <w:pPr>
        <w:ind w:left="1440" w:hanging="720"/>
      </w:pPr>
      <w:r w:rsidRPr="00B716B8">
        <w:t>d)</w:t>
      </w:r>
      <w:r w:rsidRPr="00B716B8">
        <w:tab/>
        <w:t xml:space="preserve">The scholarship recipient shall submit a written request to the Department for approval for a proposed practice location.  The Department shall provide approval or disapproval, in the form of a letter, to the scholarship recipient, based on the requirements of this Section.  A letter of approval shall include a description of the terms of the service obligation. </w:t>
      </w:r>
    </w:p>
    <w:p w:rsidR="00156459" w:rsidRPr="00B716B8" w:rsidRDefault="00156459" w:rsidP="00B716B8">
      <w:pPr>
        <w:ind w:left="1440"/>
      </w:pPr>
    </w:p>
    <w:p w:rsidR="00156459" w:rsidRPr="00B716B8" w:rsidRDefault="00156459" w:rsidP="00B716B8">
      <w:pPr>
        <w:ind w:left="2160" w:hanging="720"/>
      </w:pPr>
      <w:r w:rsidRPr="00B716B8">
        <w:t>1)</w:t>
      </w:r>
      <w:r w:rsidRPr="00B716B8">
        <w:tab/>
        <w:t>Without prior written approval from the Department, time in practice at this location shall not meet the scholarship recipient</w:t>
      </w:r>
      <w:r w:rsidR="008E6B38">
        <w:t>'</w:t>
      </w:r>
      <w:r w:rsidRPr="00B716B8">
        <w:t>s service obligation.</w:t>
      </w:r>
    </w:p>
    <w:p w:rsidR="00156459" w:rsidRPr="00B716B8" w:rsidRDefault="00156459" w:rsidP="00B716B8">
      <w:pPr>
        <w:ind w:left="1440"/>
      </w:pPr>
    </w:p>
    <w:p w:rsidR="00156459" w:rsidRPr="00B716B8" w:rsidRDefault="00156459" w:rsidP="00B716B8">
      <w:pPr>
        <w:ind w:left="2160" w:hanging="720"/>
      </w:pPr>
      <w:r w:rsidRPr="00B716B8">
        <w:t>2)</w:t>
      </w:r>
      <w:r w:rsidRPr="00B716B8">
        <w:tab/>
        <w:t xml:space="preserve">The scholarship recipient may request approval for a practice location up to 18 months preceding the time that practice at the location is to begin. </w:t>
      </w:r>
    </w:p>
    <w:p w:rsidR="00156459" w:rsidRPr="00B716B8" w:rsidRDefault="00156459" w:rsidP="00B716B8">
      <w:pPr>
        <w:ind w:left="1440"/>
      </w:pPr>
    </w:p>
    <w:p w:rsidR="00156459" w:rsidRPr="00B716B8" w:rsidRDefault="00156459" w:rsidP="00B716B8">
      <w:pPr>
        <w:ind w:left="2160" w:hanging="720"/>
      </w:pPr>
      <w:r w:rsidRPr="00B716B8">
        <w:t>3)</w:t>
      </w:r>
      <w:r w:rsidRPr="00B716B8">
        <w:tab/>
        <w:t>Approval for a practice location is granted for the duration of the scholarship recipient</w:t>
      </w:r>
      <w:r w:rsidR="008E6B38">
        <w:t>'</w:t>
      </w:r>
      <w:r w:rsidRPr="00B716B8">
        <w:t xml:space="preserve">s service obligation. </w:t>
      </w:r>
    </w:p>
    <w:p w:rsidR="00156459" w:rsidRPr="00B716B8" w:rsidRDefault="00156459" w:rsidP="00B716B8">
      <w:pPr>
        <w:ind w:left="720"/>
      </w:pPr>
    </w:p>
    <w:p w:rsidR="00156459" w:rsidRPr="00B716B8" w:rsidRDefault="00156459" w:rsidP="00B716B8">
      <w:pPr>
        <w:ind w:left="720"/>
      </w:pPr>
      <w:r w:rsidRPr="00B716B8">
        <w:t>e)</w:t>
      </w:r>
      <w:r w:rsidRPr="00B716B8">
        <w:tab/>
        <w:t>The scholarship recipient</w:t>
      </w:r>
      <w:r w:rsidR="008E6B38">
        <w:t>'</w:t>
      </w:r>
      <w:r w:rsidRPr="00B716B8">
        <w:t xml:space="preserve">s practice shall meet the following requirements: </w:t>
      </w:r>
    </w:p>
    <w:p w:rsidR="00156459" w:rsidRPr="00B716B8" w:rsidRDefault="00156459" w:rsidP="00B716B8">
      <w:pPr>
        <w:ind w:left="1440"/>
      </w:pPr>
    </w:p>
    <w:p w:rsidR="00156459" w:rsidRPr="00B716B8" w:rsidRDefault="00156459" w:rsidP="00B716B8">
      <w:pPr>
        <w:ind w:left="1440"/>
      </w:pPr>
      <w:r w:rsidRPr="00B716B8">
        <w:t>1)</w:t>
      </w:r>
      <w:r w:rsidRPr="00B716B8">
        <w:tab/>
        <w:t>Be located in a designated shortage area;</w:t>
      </w:r>
    </w:p>
    <w:p w:rsidR="00156459" w:rsidRPr="00B716B8" w:rsidRDefault="00156459" w:rsidP="00B716B8">
      <w:pPr>
        <w:ind w:left="1440"/>
      </w:pPr>
    </w:p>
    <w:p w:rsidR="00156459" w:rsidRPr="00B716B8" w:rsidRDefault="00156459" w:rsidP="00B716B8">
      <w:pPr>
        <w:ind w:left="2160" w:hanging="720"/>
      </w:pPr>
      <w:r w:rsidRPr="00B716B8">
        <w:t>2)</w:t>
      </w:r>
      <w:r w:rsidRPr="00B716B8">
        <w:tab/>
        <w:t>Be a full-time, office-based practice providing face-to-face direct patient care; and</w:t>
      </w:r>
    </w:p>
    <w:p w:rsidR="00156459" w:rsidRPr="00B716B8" w:rsidRDefault="00156459" w:rsidP="00B716B8">
      <w:pPr>
        <w:ind w:left="1440"/>
      </w:pPr>
    </w:p>
    <w:p w:rsidR="00156459" w:rsidRPr="00B716B8" w:rsidRDefault="00156459" w:rsidP="00B716B8">
      <w:pPr>
        <w:ind w:left="2160" w:hanging="720"/>
      </w:pPr>
      <w:r w:rsidRPr="00B716B8">
        <w:t>3)</w:t>
      </w:r>
      <w:r w:rsidRPr="00B716B8">
        <w:tab/>
        <w:t>Provide continuous full-time service at the rate of 12 months for each academic year of medical school supported by the scholarship.</w:t>
      </w:r>
    </w:p>
    <w:p w:rsidR="00156459" w:rsidRPr="00B716B8" w:rsidRDefault="00156459" w:rsidP="00B716B8"/>
    <w:p w:rsidR="00156459" w:rsidRPr="00B716B8" w:rsidRDefault="00156459" w:rsidP="00B716B8">
      <w:pPr>
        <w:ind w:left="1440" w:hanging="720"/>
      </w:pPr>
      <w:r w:rsidRPr="00B716B8">
        <w:t>f)</w:t>
      </w:r>
      <w:r w:rsidRPr="00B716B8">
        <w:tab/>
        <w:t>Scholarship recipients may relocate to another practice location, or practice in more than one location, if the Department grants prior written approval.</w:t>
      </w:r>
    </w:p>
    <w:p w:rsidR="00B716B8" w:rsidRDefault="00B716B8" w:rsidP="00B716B8"/>
    <w:p w:rsidR="00156459" w:rsidRPr="00B716B8" w:rsidRDefault="00156459" w:rsidP="00B716B8">
      <w:pPr>
        <w:ind w:left="1440" w:hanging="720"/>
      </w:pPr>
      <w:r w:rsidRPr="00B716B8">
        <w:lastRenderedPageBreak/>
        <w:t>g)</w:t>
      </w:r>
      <w:r w:rsidRPr="00B716B8">
        <w:tab/>
        <w:t>Scholarship recipients shall enter into a written contract with the Department that describes the terms of the service obligation and contains provisions for enforcement of the contract.</w:t>
      </w:r>
    </w:p>
    <w:p w:rsidR="00156459" w:rsidRPr="00B716B8" w:rsidRDefault="00156459" w:rsidP="00B716B8"/>
    <w:p w:rsidR="00156459" w:rsidRPr="00B716B8" w:rsidRDefault="00156459" w:rsidP="00B716B8">
      <w:pPr>
        <w:ind w:left="1440" w:hanging="720"/>
      </w:pPr>
      <w:r w:rsidRPr="00B716B8">
        <w:t>h)</w:t>
      </w:r>
      <w:r w:rsidRPr="00B716B8">
        <w:tab/>
      </w:r>
      <w:r w:rsidRPr="00F17BEA">
        <w:rPr>
          <w:i/>
        </w:rPr>
        <w:t>Any recipient of assistance under the Act who fails to fulfill his or her obligation to practice full-time in a designated shortage area as a psychiatrist for one year for each year that he or she is a recipient of assistance shall pay to the Department a sum equal to 3 times the amount of the assistance provided for each year that the recipient fails to fulfill such obligation.</w:t>
      </w:r>
      <w:r w:rsidRPr="00B716B8">
        <w:t xml:space="preserve"> This sum represents the fair market value of services lost by the State of </w:t>
      </w:r>
      <w:smartTag w:uri="urn:schemas-microsoft-com:office:smarttags" w:element="State">
        <w:smartTag w:uri="urn:schemas-microsoft-com:office:smarttags" w:element="place">
          <w:r w:rsidRPr="00B716B8">
            <w:t>Illinois</w:t>
          </w:r>
        </w:smartTag>
      </w:smartTag>
      <w:r w:rsidRPr="00B716B8">
        <w:t xml:space="preserve">.  A recipient has </w:t>
      </w:r>
      <w:r w:rsidRPr="00F17BEA">
        <w:rPr>
          <w:i/>
        </w:rPr>
        <w:t>30 days after the date on which that failure begins to enter into a contract with the Department.</w:t>
      </w:r>
      <w:r w:rsidRPr="00B716B8">
        <w:t xml:space="preserve"> (Section 40 of the Act)</w:t>
      </w:r>
    </w:p>
    <w:p w:rsidR="00156459" w:rsidRPr="00B716B8" w:rsidRDefault="00156459" w:rsidP="00B716B8">
      <w:pPr>
        <w:ind w:left="1440"/>
      </w:pPr>
    </w:p>
    <w:p w:rsidR="00156459" w:rsidRPr="00B716B8" w:rsidRDefault="00156459" w:rsidP="00B716B8">
      <w:pPr>
        <w:ind w:left="2160" w:hanging="720"/>
      </w:pPr>
      <w:r w:rsidRPr="00B716B8">
        <w:t>1)</w:t>
      </w:r>
      <w:r w:rsidRPr="00B716B8">
        <w:tab/>
        <w:t>The recipient and Department shall enter into a written contract that describes the terms of the repayment and contains provisions for enforcement of the contract.</w:t>
      </w:r>
    </w:p>
    <w:p w:rsidR="00156459" w:rsidRPr="00B716B8" w:rsidRDefault="00156459" w:rsidP="00B716B8">
      <w:pPr>
        <w:ind w:left="1440"/>
      </w:pPr>
    </w:p>
    <w:p w:rsidR="00156459" w:rsidRPr="00B716B8" w:rsidRDefault="00156459" w:rsidP="00B716B8">
      <w:pPr>
        <w:ind w:left="2160" w:hanging="720"/>
      </w:pPr>
      <w:r w:rsidRPr="00B716B8">
        <w:t>2)</w:t>
      </w:r>
      <w:r w:rsidRPr="00B716B8">
        <w:tab/>
        <w:t>Payment shall be made in equal monthly installments in amounts so that all sums due shall be paid within a period of time equal to the recipient</w:t>
      </w:r>
      <w:r w:rsidR="008E6B38">
        <w:t>'</w:t>
      </w:r>
      <w:r w:rsidRPr="00B716B8">
        <w:t>s service term, or remaining portion of the term, or as otherwise agreed to by the recipient and the Department in writing.</w:t>
      </w:r>
    </w:p>
    <w:p w:rsidR="00156459" w:rsidRPr="00B716B8" w:rsidRDefault="00156459" w:rsidP="00B716B8">
      <w:pPr>
        <w:ind w:left="1440"/>
      </w:pPr>
    </w:p>
    <w:p w:rsidR="00156459" w:rsidRPr="00B716B8" w:rsidRDefault="00156459" w:rsidP="00B716B8">
      <w:pPr>
        <w:ind w:left="2160" w:hanging="720"/>
      </w:pPr>
      <w:r w:rsidRPr="00B716B8">
        <w:t>3)</w:t>
      </w:r>
      <w:r w:rsidRPr="00F17BEA">
        <w:rPr>
          <w:i/>
        </w:rPr>
        <w:tab/>
        <w:t xml:space="preserve">The amounts paid to the Department shall be deposited into the </w:t>
      </w:r>
      <w:smartTag w:uri="urn:schemas-microsoft-com:office:smarttags" w:element="place">
        <w:smartTag w:uri="urn:schemas-microsoft-com:office:smarttags" w:element="PlaceName">
          <w:r w:rsidRPr="00F17BEA">
            <w:rPr>
              <w:i/>
            </w:rPr>
            <w:t>Community</w:t>
          </w:r>
        </w:smartTag>
        <w:r w:rsidRPr="00F17BEA">
          <w:rPr>
            <w:i/>
          </w:rPr>
          <w:t xml:space="preserve"> </w:t>
        </w:r>
        <w:smartTag w:uri="urn:schemas-microsoft-com:office:smarttags" w:element="PlaceName">
          <w:r w:rsidRPr="00F17BEA">
            <w:rPr>
              <w:i/>
            </w:rPr>
            <w:t>Health</w:t>
          </w:r>
        </w:smartTag>
        <w:r w:rsidRPr="00F17BEA">
          <w:rPr>
            <w:i/>
          </w:rPr>
          <w:t xml:space="preserve"> </w:t>
        </w:r>
        <w:smartTag w:uri="urn:schemas-microsoft-com:office:smarttags" w:element="PlaceType">
          <w:r w:rsidRPr="00F17BEA">
            <w:rPr>
              <w:i/>
            </w:rPr>
            <w:t>Center</w:t>
          </w:r>
        </w:smartTag>
      </w:smartTag>
      <w:r w:rsidRPr="00F17BEA">
        <w:rPr>
          <w:i/>
        </w:rPr>
        <w:t xml:space="preserve"> Care Fund and shall be used by the Department to improve access to primary health care services as authorized by Section 2310-200</w:t>
      </w:r>
      <w:r w:rsidR="00F17BEA" w:rsidRPr="00F17BEA">
        <w:rPr>
          <w:i/>
        </w:rPr>
        <w:t>(a)</w:t>
      </w:r>
      <w:r w:rsidRPr="00F17BEA">
        <w:rPr>
          <w:i/>
        </w:rPr>
        <w:t xml:space="preserve"> of the Department of Public Health Powers and Duties law. </w:t>
      </w:r>
      <w:r w:rsidRPr="00B716B8">
        <w:t>(Section 40 of the Act)</w:t>
      </w:r>
    </w:p>
    <w:p w:rsidR="00156459" w:rsidRPr="00B716B8" w:rsidRDefault="00156459" w:rsidP="00B716B8"/>
    <w:p w:rsidR="00156459" w:rsidRPr="00B716B8" w:rsidRDefault="00B716B8" w:rsidP="00B716B8">
      <w:pPr>
        <w:ind w:left="1440" w:hanging="720"/>
      </w:pPr>
      <w:r>
        <w:t>i)</w:t>
      </w:r>
      <w:r>
        <w:tab/>
      </w:r>
      <w:r w:rsidR="00156459" w:rsidRPr="00B716B8">
        <w:t>If a scholarship recipient fails to pay monies owed the Department, the Department may refer the matter to the Illinois Attorney General, a collection agency, or a licensed attorney.</w:t>
      </w:r>
    </w:p>
    <w:sectPr w:rsidR="00156459" w:rsidRPr="00B716B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54" w:rsidRDefault="00796A54">
      <w:r>
        <w:separator/>
      </w:r>
    </w:p>
  </w:endnote>
  <w:endnote w:type="continuationSeparator" w:id="0">
    <w:p w:rsidR="00796A54" w:rsidRDefault="007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54" w:rsidRDefault="00796A54">
      <w:r>
        <w:separator/>
      </w:r>
    </w:p>
  </w:footnote>
  <w:footnote w:type="continuationSeparator" w:id="0">
    <w:p w:rsidR="00796A54" w:rsidRDefault="00796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6B92"/>
    <w:multiLevelType w:val="hybridMultilevel"/>
    <w:tmpl w:val="E3EC6114"/>
    <w:lvl w:ilvl="0" w:tplc="7B7008AA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45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459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F86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B6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1C26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A54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B0F"/>
    <w:rsid w:val="008D7182"/>
    <w:rsid w:val="008E68BC"/>
    <w:rsid w:val="008E6B38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3523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6B8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EFB"/>
    <w:rsid w:val="00CC4FF8"/>
    <w:rsid w:val="00CD3723"/>
    <w:rsid w:val="00CD5413"/>
    <w:rsid w:val="00CE01BF"/>
    <w:rsid w:val="00CE4292"/>
    <w:rsid w:val="00D03A79"/>
    <w:rsid w:val="00D0676C"/>
    <w:rsid w:val="00D10D50"/>
    <w:rsid w:val="00D1576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4D0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B16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BEA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