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47" w:rsidRDefault="001B3247" w:rsidP="00F30C40">
      <w:pPr>
        <w:ind w:left="1440" w:hanging="1440"/>
        <w:rPr>
          <w:b/>
        </w:rPr>
      </w:pPr>
      <w:bookmarkStart w:id="0" w:name="_GoBack"/>
      <w:bookmarkEnd w:id="0"/>
    </w:p>
    <w:p w:rsidR="00F30C40" w:rsidRPr="00F30C40" w:rsidRDefault="00F30C40" w:rsidP="00F30C40">
      <w:pPr>
        <w:ind w:left="1440" w:hanging="1440"/>
        <w:rPr>
          <w:b/>
        </w:rPr>
      </w:pPr>
      <w:r w:rsidRPr="00F30C40">
        <w:rPr>
          <w:b/>
        </w:rPr>
        <w:t>Section 570.900  Use of Grant Funds</w:t>
      </w:r>
    </w:p>
    <w:p w:rsidR="00F30C40" w:rsidRPr="00F30C40" w:rsidRDefault="00F30C40" w:rsidP="00F30C40">
      <w:pPr>
        <w:ind w:left="720"/>
      </w:pPr>
    </w:p>
    <w:p w:rsidR="00F30C40" w:rsidRPr="00F30C40" w:rsidRDefault="00F30C40" w:rsidP="00F30C40">
      <w:pPr>
        <w:ind w:left="1440" w:hanging="720"/>
      </w:pPr>
      <w:r w:rsidRPr="00F30C40">
        <w:t>a)</w:t>
      </w:r>
      <w:r w:rsidRPr="00F30C40">
        <w:tab/>
        <w:t xml:space="preserve">The entire amount of the grant award shall be used for </w:t>
      </w:r>
      <w:r w:rsidRPr="00F30C40">
        <w:rPr>
          <w:i/>
        </w:rPr>
        <w:t xml:space="preserve">research to find a cure for spinal cord injury paralysis </w:t>
      </w:r>
      <w:r w:rsidRPr="00F30C40">
        <w:t>as set forth in the grant agreement and budget. (Section 6z-49 of the Act)</w:t>
      </w:r>
    </w:p>
    <w:p w:rsidR="00F30C40" w:rsidRPr="00F30C40" w:rsidRDefault="00F30C40" w:rsidP="00F30C40">
      <w:pPr>
        <w:ind w:left="720"/>
      </w:pPr>
    </w:p>
    <w:p w:rsidR="00F30C40" w:rsidRPr="00F30C40" w:rsidRDefault="00F30C40" w:rsidP="00F30C40">
      <w:pPr>
        <w:ind w:left="1440" w:hanging="720"/>
      </w:pPr>
      <w:r w:rsidRPr="00F30C40">
        <w:t>b)</w:t>
      </w:r>
      <w:r w:rsidRPr="00F30C40">
        <w:tab/>
        <w:t xml:space="preserve">Any research facilities located in </w:t>
      </w:r>
      <w:smartTag w:uri="urn:schemas-microsoft-com:office:smarttags" w:element="State">
        <w:smartTag w:uri="urn:schemas-microsoft-com:office:smarttags" w:element="place">
          <w:r w:rsidRPr="00F30C40">
            <w:t>Illinois</w:t>
          </w:r>
        </w:smartTag>
      </w:smartTag>
      <w:r w:rsidRPr="00F30C40">
        <w:t xml:space="preserve"> applying for the grant under this Part shall not receive more than one grant from the Fund each fiscal year</w:t>
      </w:r>
      <w:r w:rsidRPr="00F30C40">
        <w:rPr>
          <w:i/>
        </w:rPr>
        <w:t>.</w:t>
      </w:r>
      <w:r w:rsidRPr="00F30C40">
        <w:t xml:space="preserve"> </w:t>
      </w:r>
    </w:p>
    <w:p w:rsidR="00F30C40" w:rsidRPr="00F30C40" w:rsidRDefault="00F30C40" w:rsidP="00F30C40">
      <w:pPr>
        <w:tabs>
          <w:tab w:val="left" w:pos="9360"/>
        </w:tabs>
      </w:pPr>
    </w:p>
    <w:p w:rsidR="00F30C40" w:rsidRPr="00F30C40" w:rsidRDefault="00F30C40" w:rsidP="00F30C40">
      <w:pPr>
        <w:ind w:left="1440" w:hanging="720"/>
      </w:pPr>
      <w:r w:rsidRPr="00F30C40">
        <w:t>c)</w:t>
      </w:r>
      <w:r w:rsidRPr="00F30C40">
        <w:tab/>
        <w:t>The grantee shall assure that the investigators fulfill the grant requirements and the requirements for the fiscal and legal management of a research project that is funded with a grant.</w:t>
      </w:r>
    </w:p>
    <w:p w:rsidR="00F30C40" w:rsidRPr="00F30C40" w:rsidRDefault="00F30C40" w:rsidP="00F30C40"/>
    <w:p w:rsidR="00F30C40" w:rsidRPr="00F30C40" w:rsidRDefault="00F30C40" w:rsidP="00F30C40">
      <w:pPr>
        <w:ind w:left="1440" w:hanging="720"/>
      </w:pPr>
      <w:r w:rsidRPr="00F30C40">
        <w:t>b)</w:t>
      </w:r>
      <w:r w:rsidR="001B3247">
        <w:tab/>
      </w:r>
      <w:r w:rsidRPr="00F30C40">
        <w:t xml:space="preserve">All grants shall be subject to all requirements and limitations imposed by </w:t>
      </w:r>
      <w:smartTag w:uri="urn:schemas-microsoft-com:office:smarttags" w:element="State">
        <w:smartTag w:uri="urn:schemas-microsoft-com:office:smarttags" w:element="place">
          <w:r w:rsidRPr="00F30C40">
            <w:t>Illinois</w:t>
          </w:r>
        </w:smartTag>
      </w:smartTag>
      <w:r w:rsidRPr="00F30C40">
        <w:t xml:space="preserve"> law, including, without limitation, the Illinois Grant Funds Recovery Act.</w:t>
      </w:r>
    </w:p>
    <w:sectPr w:rsidR="00F30C40" w:rsidRPr="00F30C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ED" w:rsidRDefault="00AC07ED">
      <w:r>
        <w:separator/>
      </w:r>
    </w:p>
  </w:endnote>
  <w:endnote w:type="continuationSeparator" w:id="0">
    <w:p w:rsidR="00AC07ED" w:rsidRDefault="00AC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ED" w:rsidRDefault="00AC07ED">
      <w:r>
        <w:separator/>
      </w:r>
    </w:p>
  </w:footnote>
  <w:footnote w:type="continuationSeparator" w:id="0">
    <w:p w:rsidR="00AC07ED" w:rsidRDefault="00AC0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C4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C2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247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51C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7E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7F6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C4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