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B2A9" w14:textId="77777777" w:rsidR="00F07F3E" w:rsidRDefault="00F07F3E" w:rsidP="00F07F3E">
      <w:pPr>
        <w:widowControl w:val="0"/>
        <w:autoSpaceDE w:val="0"/>
        <w:autoSpaceDN w:val="0"/>
        <w:adjustRightInd w:val="0"/>
      </w:pPr>
    </w:p>
    <w:p w14:paraId="2199EE17" w14:textId="77777777" w:rsidR="00F07F3E" w:rsidRDefault="00F07F3E" w:rsidP="00F07F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515.955  Vehicle Maintenance for Helicopter and Fixed-wing Aircraft Programs</w:t>
      </w:r>
      <w:r>
        <w:t xml:space="preserve"> </w:t>
      </w:r>
    </w:p>
    <w:p w14:paraId="294FA307" w14:textId="6EAE1E21" w:rsidR="00F07F3E" w:rsidRDefault="00F07F3E" w:rsidP="00F07F3E">
      <w:pPr>
        <w:widowControl w:val="0"/>
        <w:autoSpaceDE w:val="0"/>
        <w:autoSpaceDN w:val="0"/>
        <w:adjustRightInd w:val="0"/>
      </w:pPr>
    </w:p>
    <w:p w14:paraId="6BD16A9E" w14:textId="256A5D28" w:rsidR="00B355F7" w:rsidRDefault="00B355F7" w:rsidP="00B355F7">
      <w:pPr>
        <w:widowControl w:val="0"/>
        <w:autoSpaceDE w:val="0"/>
        <w:autoSpaceDN w:val="0"/>
        <w:adjustRightInd w:val="0"/>
      </w:pPr>
      <w:r>
        <w:t xml:space="preserve">The maintenance program shall meet the requirements of </w:t>
      </w:r>
      <w:r w:rsidR="004A3B00">
        <w:t>S</w:t>
      </w:r>
      <w:r>
        <w:t>ubpart J of Air Taxi Operations and Commercial Operators (14 CFR 135) and as required by the manufacturer.</w:t>
      </w:r>
    </w:p>
    <w:p w14:paraId="28C6C071" w14:textId="5BF418BF" w:rsidR="00B355F7" w:rsidRDefault="00B355F7" w:rsidP="00F07F3E">
      <w:pPr>
        <w:widowControl w:val="0"/>
        <w:autoSpaceDE w:val="0"/>
        <w:autoSpaceDN w:val="0"/>
        <w:adjustRightInd w:val="0"/>
      </w:pPr>
    </w:p>
    <w:p w14:paraId="6F2DFFA2" w14:textId="521D6FCA" w:rsidR="00F07F3E" w:rsidRDefault="00F07F3E" w:rsidP="00F07F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355F7">
        <w:tab/>
      </w:r>
      <w:r>
        <w:t xml:space="preserve">For helicopter programs: </w:t>
      </w:r>
    </w:p>
    <w:p w14:paraId="52B4DD9D" w14:textId="49B1BF8C" w:rsidR="00510D55" w:rsidRDefault="00510D55" w:rsidP="006369A2">
      <w:pPr>
        <w:widowControl w:val="0"/>
        <w:autoSpaceDE w:val="0"/>
        <w:autoSpaceDN w:val="0"/>
        <w:adjustRightInd w:val="0"/>
      </w:pPr>
    </w:p>
    <w:p w14:paraId="7FA6C24C" w14:textId="64F00BCF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B355F7">
        <w:tab/>
      </w:r>
      <w:r>
        <w:t xml:space="preserve">The maintenance program shall meet the requirements of subpart J of Air Taxi Operations and Commercial Operators (14 CFR 135). </w:t>
      </w:r>
    </w:p>
    <w:p w14:paraId="3B78DDE3" w14:textId="42716601" w:rsidR="00510D55" w:rsidRDefault="00510D55" w:rsidP="006369A2">
      <w:pPr>
        <w:widowControl w:val="0"/>
        <w:autoSpaceDE w:val="0"/>
        <w:autoSpaceDN w:val="0"/>
        <w:adjustRightInd w:val="0"/>
      </w:pPr>
    </w:p>
    <w:p w14:paraId="26E5261B" w14:textId="2D8FD633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B355F7">
        <w:tab/>
      </w:r>
      <w:r>
        <w:t xml:space="preserve">One certified airframe and power plant (A &amp; P) mechanic with two years experience for each helicopter shall be available and dedicated to the program 24 hours per day. </w:t>
      </w:r>
    </w:p>
    <w:p w14:paraId="3FF3AF14" w14:textId="10E4BFC8" w:rsidR="00510D55" w:rsidRDefault="00510D55" w:rsidP="006369A2">
      <w:pPr>
        <w:widowControl w:val="0"/>
        <w:autoSpaceDE w:val="0"/>
        <w:autoSpaceDN w:val="0"/>
        <w:adjustRightInd w:val="0"/>
      </w:pPr>
    </w:p>
    <w:p w14:paraId="029060DF" w14:textId="1A3C95B5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B355F7">
        <w:tab/>
      </w:r>
      <w:r>
        <w:t>Mechanics shall have completed factory-</w:t>
      </w:r>
      <w:r w:rsidR="00D410C6">
        <w:t>approved</w:t>
      </w:r>
      <w:r>
        <w:t xml:space="preserve"> </w:t>
      </w:r>
      <w:r w:rsidR="00D1668C">
        <w:t>education</w:t>
      </w:r>
      <w:r>
        <w:t xml:space="preserve"> for the makes and models of aircraft used in the SEMSV Program. </w:t>
      </w:r>
    </w:p>
    <w:p w14:paraId="77E0ECE0" w14:textId="501CEC48" w:rsidR="00510D55" w:rsidRDefault="00510D55" w:rsidP="006369A2">
      <w:pPr>
        <w:widowControl w:val="0"/>
        <w:autoSpaceDE w:val="0"/>
        <w:autoSpaceDN w:val="0"/>
        <w:adjustRightInd w:val="0"/>
      </w:pPr>
    </w:p>
    <w:p w14:paraId="0AEC517B" w14:textId="6134DB50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B355F7">
        <w:tab/>
      </w:r>
      <w:r>
        <w:t xml:space="preserve">Back-up maintenance support shall be available when the primary mechanic is unavailable or during times of extensive maintenance needs. </w:t>
      </w:r>
    </w:p>
    <w:p w14:paraId="26FE88B8" w14:textId="4EA7E3E9" w:rsidR="00510D55" w:rsidRDefault="00510D55" w:rsidP="006369A2">
      <w:pPr>
        <w:widowControl w:val="0"/>
        <w:autoSpaceDE w:val="0"/>
        <w:autoSpaceDN w:val="0"/>
        <w:adjustRightInd w:val="0"/>
      </w:pPr>
    </w:p>
    <w:p w14:paraId="0DCFB4B1" w14:textId="62BA62F9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B355F7">
        <w:tab/>
      </w:r>
      <w:r>
        <w:t xml:space="preserve">Hangar facilities shall be available for major maintenance activities, as specified in manufacturer's requirements.  These facilities need not be located at the base of operations. </w:t>
      </w:r>
    </w:p>
    <w:p w14:paraId="7453A677" w14:textId="6F9D8AE0" w:rsidR="00510D55" w:rsidRDefault="00510D55" w:rsidP="006369A2">
      <w:pPr>
        <w:widowControl w:val="0"/>
        <w:autoSpaceDE w:val="0"/>
        <w:autoSpaceDN w:val="0"/>
        <w:adjustRightInd w:val="0"/>
      </w:pPr>
    </w:p>
    <w:p w14:paraId="48261DF6" w14:textId="2D7A6F8C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B355F7">
        <w:tab/>
      </w:r>
      <w:r>
        <w:t xml:space="preserve">Progressive maintenance on aircraft used by the SEMSV Program is recommended, including routine daily inspections, as required by the aircraft manufacturer. </w:t>
      </w:r>
    </w:p>
    <w:p w14:paraId="79585495" w14:textId="0CCFD2B4" w:rsidR="00510D55" w:rsidRDefault="00510D55" w:rsidP="006369A2">
      <w:pPr>
        <w:widowControl w:val="0"/>
        <w:autoSpaceDE w:val="0"/>
        <w:autoSpaceDN w:val="0"/>
        <w:adjustRightInd w:val="0"/>
      </w:pPr>
    </w:p>
    <w:p w14:paraId="4CB1DFC0" w14:textId="63C1C96F" w:rsidR="00F07F3E" w:rsidRDefault="00F07F3E" w:rsidP="00F07F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355F7">
        <w:tab/>
      </w:r>
      <w:r>
        <w:t xml:space="preserve">For fixed-wing aircraft programs: </w:t>
      </w:r>
    </w:p>
    <w:p w14:paraId="5EE199E5" w14:textId="3F2F84DA" w:rsidR="00510D55" w:rsidRDefault="00510D55" w:rsidP="006369A2">
      <w:pPr>
        <w:widowControl w:val="0"/>
        <w:autoSpaceDE w:val="0"/>
        <w:autoSpaceDN w:val="0"/>
        <w:adjustRightInd w:val="0"/>
      </w:pPr>
    </w:p>
    <w:p w14:paraId="0FD9DB88" w14:textId="32D681BF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B355F7">
        <w:tab/>
      </w:r>
      <w:r>
        <w:t xml:space="preserve">The maintenance program shall meet the requirements of subpart J of Air Taxi Operations and Commercial Operators (14 CFR 135). </w:t>
      </w:r>
    </w:p>
    <w:p w14:paraId="33C7B51E" w14:textId="6695C463" w:rsidR="00510D55" w:rsidRDefault="00510D55" w:rsidP="006369A2">
      <w:pPr>
        <w:widowControl w:val="0"/>
        <w:autoSpaceDE w:val="0"/>
        <w:autoSpaceDN w:val="0"/>
        <w:adjustRightInd w:val="0"/>
      </w:pPr>
    </w:p>
    <w:p w14:paraId="0F7C0908" w14:textId="27322757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B355F7">
        <w:tab/>
      </w:r>
      <w:r>
        <w:t xml:space="preserve">Mechanics shall be certified A &amp; P with two years experience, and shall have completed </w:t>
      </w:r>
      <w:r w:rsidR="00D1668C">
        <w:t>education</w:t>
      </w:r>
      <w:r>
        <w:t xml:space="preserve"> for the make and model of aircraft used by the SEMSV Program. </w:t>
      </w:r>
    </w:p>
    <w:p w14:paraId="2473362C" w14:textId="2ED4AF43" w:rsidR="00510D55" w:rsidRDefault="00510D55" w:rsidP="006369A2">
      <w:pPr>
        <w:widowControl w:val="0"/>
        <w:autoSpaceDE w:val="0"/>
        <w:autoSpaceDN w:val="0"/>
        <w:adjustRightInd w:val="0"/>
      </w:pPr>
    </w:p>
    <w:p w14:paraId="72F20DA6" w14:textId="2E524065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B355F7">
        <w:tab/>
      </w:r>
      <w:r>
        <w:t xml:space="preserve">Hangar facilities shall be available for major maintenance activities as specified in manufacturer's requirements. </w:t>
      </w:r>
    </w:p>
    <w:p w14:paraId="4B028713" w14:textId="394DB9BF" w:rsidR="00510D55" w:rsidRDefault="00510D55" w:rsidP="006369A2">
      <w:pPr>
        <w:widowControl w:val="0"/>
        <w:autoSpaceDE w:val="0"/>
        <w:autoSpaceDN w:val="0"/>
        <w:adjustRightInd w:val="0"/>
      </w:pPr>
    </w:p>
    <w:p w14:paraId="3B04C1CA" w14:textId="6F970C78" w:rsidR="00F07F3E" w:rsidRDefault="00F07F3E" w:rsidP="00F07F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B355F7">
        <w:tab/>
      </w:r>
      <w:r>
        <w:t xml:space="preserve">Progressive maintenance on aircraft used by the SEMSV Program is recommended, including routine daily inspections, as required by the aircraft manufacturer. </w:t>
      </w:r>
    </w:p>
    <w:p w14:paraId="408B2CB6" w14:textId="77777777" w:rsidR="00D410C6" w:rsidRDefault="00D410C6" w:rsidP="006369A2">
      <w:pPr>
        <w:widowControl w:val="0"/>
        <w:autoSpaceDE w:val="0"/>
        <w:autoSpaceDN w:val="0"/>
        <w:adjustRightInd w:val="0"/>
      </w:pPr>
    </w:p>
    <w:p w14:paraId="363F2326" w14:textId="7513BCA9" w:rsidR="00F07F3E" w:rsidRDefault="00B355F7" w:rsidP="00F07F3E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2304A">
        <w:t>16159</w:t>
      </w:r>
      <w:r w:rsidRPr="00524821">
        <w:t xml:space="preserve">, effective </w:t>
      </w:r>
      <w:r w:rsidR="0092304A">
        <w:t>November 1, 2024</w:t>
      </w:r>
      <w:r w:rsidRPr="00524821">
        <w:t>)</w:t>
      </w:r>
    </w:p>
    <w:sectPr w:rsidR="00F07F3E" w:rsidSect="00F07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F3E"/>
    <w:rsid w:val="00042807"/>
    <w:rsid w:val="00060C68"/>
    <w:rsid w:val="001671C3"/>
    <w:rsid w:val="004110EF"/>
    <w:rsid w:val="004A3B00"/>
    <w:rsid w:val="00510D55"/>
    <w:rsid w:val="005C3366"/>
    <w:rsid w:val="006369A2"/>
    <w:rsid w:val="006E3DA4"/>
    <w:rsid w:val="0092304A"/>
    <w:rsid w:val="00A4399F"/>
    <w:rsid w:val="00B355F7"/>
    <w:rsid w:val="00D1668C"/>
    <w:rsid w:val="00D410C6"/>
    <w:rsid w:val="00EC20B3"/>
    <w:rsid w:val="00F07F3E"/>
    <w:rsid w:val="00F95354"/>
    <w:rsid w:val="00FA3F5B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3816BF"/>
  <w15:docId w15:val="{B1CB50B4-A440-4A57-B858-0FA77AD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2024-11-14T19:47:00Z</dcterms:modified>
</cp:coreProperties>
</file>