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7E70" w14:textId="77777777" w:rsidR="00B003D9" w:rsidRDefault="00B003D9" w:rsidP="00B003D9">
      <w:pPr>
        <w:widowControl w:val="0"/>
        <w:autoSpaceDE w:val="0"/>
        <w:autoSpaceDN w:val="0"/>
        <w:adjustRightInd w:val="0"/>
      </w:pPr>
    </w:p>
    <w:p w14:paraId="779D7E2D" w14:textId="77777777" w:rsidR="00B003D9" w:rsidRDefault="00B003D9" w:rsidP="00B003D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515.600  </w:t>
      </w:r>
      <w:r w:rsidR="00C40CB9">
        <w:rPr>
          <w:b/>
          <w:bCs/>
        </w:rPr>
        <w:t>EMS Personnel</w:t>
      </w:r>
      <w:r>
        <w:rPr>
          <w:b/>
          <w:bCs/>
        </w:rPr>
        <w:t xml:space="preserve"> Inactive Status</w:t>
      </w:r>
      <w:r>
        <w:t xml:space="preserve"> </w:t>
      </w:r>
    </w:p>
    <w:p w14:paraId="6FFE8F56" w14:textId="77777777" w:rsidR="00B003D9" w:rsidRDefault="00B003D9" w:rsidP="00B003D9">
      <w:pPr>
        <w:widowControl w:val="0"/>
        <w:autoSpaceDE w:val="0"/>
        <w:autoSpaceDN w:val="0"/>
        <w:adjustRightInd w:val="0"/>
      </w:pPr>
    </w:p>
    <w:p w14:paraId="13CDD459" w14:textId="48C8EDA6" w:rsidR="00B003D9" w:rsidRDefault="00B003D9" w:rsidP="00B003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Prior to the expiration of the current license, </w:t>
      </w:r>
      <w:r w:rsidR="00C40CB9">
        <w:t>EMS Personnel</w:t>
      </w:r>
      <w:r>
        <w:t xml:space="preserve"> may request to be placed on inactive status</w:t>
      </w:r>
      <w:r w:rsidR="00C40CB9" w:rsidRPr="00365DDC">
        <w:t xml:space="preserve"> on a form prescribed by the Departm</w:t>
      </w:r>
      <w:r w:rsidR="00C40CB9">
        <w:t>ent available on the Department'</w:t>
      </w:r>
      <w:r w:rsidR="00C40CB9" w:rsidRPr="00365DDC">
        <w:t xml:space="preserve">s </w:t>
      </w:r>
      <w:r w:rsidR="006152D2">
        <w:t>Division of EMS</w:t>
      </w:r>
      <w:r w:rsidR="006152D2" w:rsidRPr="00365DDC">
        <w:t xml:space="preserve"> </w:t>
      </w:r>
      <w:r w:rsidR="00C40CB9" w:rsidRPr="00365DDC">
        <w:t>website</w:t>
      </w:r>
      <w:r>
        <w:t xml:space="preserve">.  The application shall contain the following information: </w:t>
      </w:r>
    </w:p>
    <w:p w14:paraId="5A5828C8" w14:textId="77777777" w:rsidR="00C56E35" w:rsidRDefault="00C56E35" w:rsidP="009B44B1">
      <w:pPr>
        <w:widowControl w:val="0"/>
        <w:autoSpaceDE w:val="0"/>
        <w:autoSpaceDN w:val="0"/>
        <w:adjustRightInd w:val="0"/>
      </w:pPr>
    </w:p>
    <w:p w14:paraId="03216151" w14:textId="77777777" w:rsidR="00B003D9" w:rsidRDefault="00B003D9" w:rsidP="00B003D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Name of individual</w:t>
      </w:r>
      <w:r w:rsidR="00C40CB9">
        <w:t xml:space="preserve"> and contact information</w:t>
      </w:r>
      <w:r>
        <w:t xml:space="preserve">; </w:t>
      </w:r>
    </w:p>
    <w:p w14:paraId="329F200B" w14:textId="77777777" w:rsidR="00C56E35" w:rsidRDefault="00C56E35" w:rsidP="009B44B1">
      <w:pPr>
        <w:widowControl w:val="0"/>
        <w:autoSpaceDE w:val="0"/>
        <w:autoSpaceDN w:val="0"/>
        <w:adjustRightInd w:val="0"/>
      </w:pPr>
    </w:p>
    <w:p w14:paraId="1D9D01A5" w14:textId="77777777" w:rsidR="00B003D9" w:rsidRDefault="00B003D9" w:rsidP="00B003D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40CB9">
        <w:t>Applicant's current original license</w:t>
      </w:r>
      <w:r>
        <w:t xml:space="preserve">; </w:t>
      </w:r>
    </w:p>
    <w:p w14:paraId="2B54D189" w14:textId="77777777" w:rsidR="00C56E35" w:rsidRDefault="00C56E35" w:rsidP="009B44B1">
      <w:pPr>
        <w:widowControl w:val="0"/>
        <w:autoSpaceDE w:val="0"/>
        <w:autoSpaceDN w:val="0"/>
        <w:adjustRightInd w:val="0"/>
      </w:pPr>
    </w:p>
    <w:p w14:paraId="6FF75041" w14:textId="77777777" w:rsidR="00B003D9" w:rsidRDefault="00B003D9" w:rsidP="00B003D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C40CB9">
        <w:t>Level of licensure</w:t>
      </w:r>
      <w:r>
        <w:t xml:space="preserve">; </w:t>
      </w:r>
    </w:p>
    <w:p w14:paraId="7DCEC57F" w14:textId="77777777" w:rsidR="00C56E35" w:rsidRDefault="00C56E35" w:rsidP="009B44B1">
      <w:pPr>
        <w:widowControl w:val="0"/>
        <w:autoSpaceDE w:val="0"/>
        <w:autoSpaceDN w:val="0"/>
        <w:adjustRightInd w:val="0"/>
      </w:pPr>
    </w:p>
    <w:p w14:paraId="007B8AF5" w14:textId="77777777" w:rsidR="00B003D9" w:rsidRDefault="00B003D9" w:rsidP="00B003D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C40CB9">
        <w:t>License</w:t>
      </w:r>
      <w:r>
        <w:t xml:space="preserve"> number; </w:t>
      </w:r>
    </w:p>
    <w:p w14:paraId="1E8E892F" w14:textId="77777777" w:rsidR="00C56E35" w:rsidRDefault="00C56E35" w:rsidP="009B44B1">
      <w:pPr>
        <w:widowControl w:val="0"/>
        <w:autoSpaceDE w:val="0"/>
        <w:autoSpaceDN w:val="0"/>
        <w:adjustRightInd w:val="0"/>
      </w:pPr>
    </w:p>
    <w:p w14:paraId="5D31A20C" w14:textId="77777777" w:rsidR="00B003D9" w:rsidRDefault="00B003D9" w:rsidP="00B003D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Circumstances requiring inactive status; and </w:t>
      </w:r>
    </w:p>
    <w:p w14:paraId="542280C2" w14:textId="77777777" w:rsidR="00C56E35" w:rsidRDefault="00C56E35" w:rsidP="009B44B1">
      <w:pPr>
        <w:widowControl w:val="0"/>
        <w:autoSpaceDE w:val="0"/>
        <w:autoSpaceDN w:val="0"/>
        <w:adjustRightInd w:val="0"/>
      </w:pPr>
    </w:p>
    <w:p w14:paraId="4AB28544" w14:textId="77777777" w:rsidR="00B003D9" w:rsidRDefault="00B003D9" w:rsidP="00B003D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C40CB9" w:rsidRPr="00365DDC">
        <w:t>Confirmation from the EMS MD of the System of primary affiliation or the Department for independent licensees</w:t>
      </w:r>
      <w:r>
        <w:t xml:space="preserve"> that relicensure requirements have been met by the date of the application for inactive status. </w:t>
      </w:r>
    </w:p>
    <w:p w14:paraId="3DAF6608" w14:textId="77777777" w:rsidR="00C56E35" w:rsidRDefault="00C56E35" w:rsidP="009B44B1">
      <w:pPr>
        <w:widowControl w:val="0"/>
        <w:autoSpaceDE w:val="0"/>
        <w:autoSpaceDN w:val="0"/>
        <w:adjustRightInd w:val="0"/>
      </w:pPr>
    </w:p>
    <w:p w14:paraId="0CEA2311" w14:textId="77777777" w:rsidR="00B003D9" w:rsidRDefault="00B003D9" w:rsidP="00B003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will review requests for inactive status. The Department </w:t>
      </w:r>
      <w:r w:rsidR="00C40CB9">
        <w:t>will</w:t>
      </w:r>
      <w:r>
        <w:t xml:space="preserve"> notify the EMS </w:t>
      </w:r>
      <w:r w:rsidR="00C40CB9">
        <w:t>MD</w:t>
      </w:r>
      <w:r>
        <w:t xml:space="preserve"> in writing of its decision based on subsection (a). </w:t>
      </w:r>
    </w:p>
    <w:p w14:paraId="0D4FF4B5" w14:textId="77777777" w:rsidR="00C56E35" w:rsidRDefault="00C56E35" w:rsidP="009B44B1">
      <w:pPr>
        <w:widowControl w:val="0"/>
        <w:autoSpaceDE w:val="0"/>
        <w:autoSpaceDN w:val="0"/>
        <w:adjustRightInd w:val="0"/>
      </w:pPr>
    </w:p>
    <w:p w14:paraId="4F6B79B4" w14:textId="42B4208A" w:rsidR="00B003D9" w:rsidRDefault="00C40CB9" w:rsidP="00B003D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B003D9">
        <w:t>)</w:t>
      </w:r>
      <w:r w:rsidR="00B003D9">
        <w:tab/>
        <w:t xml:space="preserve">For </w:t>
      </w:r>
      <w:r>
        <w:t>EMS Personnel</w:t>
      </w:r>
      <w:r w:rsidR="00B003D9">
        <w:t xml:space="preserve"> to return to active status, the EMS </w:t>
      </w:r>
      <w:r>
        <w:t xml:space="preserve">MD </w:t>
      </w:r>
      <w:r w:rsidR="006152D2">
        <w:t xml:space="preserve">or designee </w:t>
      </w:r>
      <w:r>
        <w:t>shall</w:t>
      </w:r>
      <w:r w:rsidR="00B003D9">
        <w:t xml:space="preserve"> make application to the Department</w:t>
      </w:r>
      <w:r w:rsidRPr="007B2A8A">
        <w:t xml:space="preserve"> on a form prescribed by the Departm</w:t>
      </w:r>
      <w:r>
        <w:t>ent available on the Department'</w:t>
      </w:r>
      <w:r w:rsidRPr="007B2A8A">
        <w:t xml:space="preserve">s </w:t>
      </w:r>
      <w:r w:rsidR="006152D2">
        <w:t>Division of EMS</w:t>
      </w:r>
      <w:r w:rsidR="006152D2" w:rsidRPr="007B2A8A">
        <w:t xml:space="preserve"> </w:t>
      </w:r>
      <w:r w:rsidRPr="007B2A8A">
        <w:t>website</w:t>
      </w:r>
      <w:r w:rsidR="00B003D9">
        <w:t xml:space="preserve">.  The </w:t>
      </w:r>
      <w:r>
        <w:t>EMS MD shall confirm</w:t>
      </w:r>
      <w:r w:rsidR="00B003D9">
        <w:t xml:space="preserve"> that the </w:t>
      </w:r>
      <w:r>
        <w:t>applicant</w:t>
      </w:r>
      <w:r w:rsidR="00B003D9">
        <w:t xml:space="preserve"> has been examined (physically and mentally) and found capable of functioning within the EMS System; that the </w:t>
      </w:r>
      <w:r>
        <w:t>applicant's</w:t>
      </w:r>
      <w:r w:rsidR="00B003D9">
        <w:t xml:space="preserve"> knowledge and </w:t>
      </w:r>
      <w:r>
        <w:t>psychomotor</w:t>
      </w:r>
      <w:r w:rsidR="00B003D9">
        <w:t xml:space="preserve"> skills are at the active EMT level for that individual's license; and that the </w:t>
      </w:r>
      <w:r>
        <w:t>applicant</w:t>
      </w:r>
      <w:r w:rsidR="00B003D9">
        <w:t xml:space="preserve"> has completed any </w:t>
      </w:r>
      <w:r>
        <w:t>education and evaluation</w:t>
      </w:r>
      <w:r w:rsidR="00B003D9">
        <w:t xml:space="preserve"> deemed necessary by the </w:t>
      </w:r>
      <w:r>
        <w:t>EMS MD</w:t>
      </w:r>
      <w:r w:rsidR="00B003D9">
        <w:t xml:space="preserve"> and approved by the Department.  If the inactive status was based on a disability, the </w:t>
      </w:r>
      <w:r>
        <w:t>EMS MD</w:t>
      </w:r>
      <w:r w:rsidR="00B003D9">
        <w:t xml:space="preserve"> shall also verify that the </w:t>
      </w:r>
      <w:r>
        <w:t>applicant can perform all critical functions of the requested license level.</w:t>
      </w:r>
      <w:r w:rsidR="00B003D9">
        <w:t xml:space="preserve"> </w:t>
      </w:r>
    </w:p>
    <w:p w14:paraId="6928BFD6" w14:textId="77777777" w:rsidR="00C56E35" w:rsidRDefault="00C56E35" w:rsidP="009B44B1">
      <w:pPr>
        <w:widowControl w:val="0"/>
        <w:autoSpaceDE w:val="0"/>
        <w:autoSpaceDN w:val="0"/>
        <w:adjustRightInd w:val="0"/>
      </w:pPr>
    </w:p>
    <w:p w14:paraId="5B545F97" w14:textId="77777777" w:rsidR="00B003D9" w:rsidRDefault="00C40CB9" w:rsidP="00B003D9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B003D9">
        <w:t>)</w:t>
      </w:r>
      <w:r w:rsidR="00B003D9">
        <w:tab/>
        <w:t xml:space="preserve">During inactive status, the </w:t>
      </w:r>
      <w:r>
        <w:t>individual</w:t>
      </w:r>
      <w:r w:rsidR="00B003D9">
        <w:t xml:space="preserve"> shall not </w:t>
      </w:r>
      <w:r>
        <w:t>perform at the level of any EMS provider.</w:t>
      </w:r>
      <w:r w:rsidR="00B003D9">
        <w:t xml:space="preserve"> </w:t>
      </w:r>
    </w:p>
    <w:p w14:paraId="4EE3FE71" w14:textId="77777777" w:rsidR="00B003D9" w:rsidRDefault="00B003D9" w:rsidP="009B44B1">
      <w:pPr>
        <w:widowControl w:val="0"/>
        <w:autoSpaceDE w:val="0"/>
        <w:autoSpaceDN w:val="0"/>
        <w:adjustRightInd w:val="0"/>
      </w:pPr>
    </w:p>
    <w:p w14:paraId="1BA5260C" w14:textId="77777777" w:rsidR="00C40CB9" w:rsidRPr="007B2A8A" w:rsidRDefault="00C40CB9" w:rsidP="00C40CB9">
      <w:pPr>
        <w:widowControl w:val="0"/>
        <w:autoSpaceDE w:val="0"/>
        <w:autoSpaceDN w:val="0"/>
        <w:adjustRightInd w:val="0"/>
        <w:ind w:left="1440" w:hanging="720"/>
      </w:pPr>
      <w:r w:rsidRPr="007B2A8A">
        <w:t>e)</w:t>
      </w:r>
      <w:r>
        <w:tab/>
      </w:r>
      <w:r w:rsidRPr="007B2A8A">
        <w:t>EMS Personnel whose inactive status period exceeds 48 months shall pass a Department</w:t>
      </w:r>
      <w:r w:rsidR="00F17F01">
        <w:t>-</w:t>
      </w:r>
      <w:r w:rsidRPr="007B2A8A">
        <w:t>approved licens</w:t>
      </w:r>
      <w:r w:rsidR="00F17F01">
        <w:t>ur</w:t>
      </w:r>
      <w:r w:rsidRPr="007B2A8A">
        <w:t>e examination for the requested level of license upon recommendation of an EMS MD.</w:t>
      </w:r>
    </w:p>
    <w:p w14:paraId="29B14A8A" w14:textId="77777777" w:rsidR="00C40CB9" w:rsidRDefault="00C40CB9" w:rsidP="009B44B1">
      <w:pPr>
        <w:widowControl w:val="0"/>
        <w:autoSpaceDE w:val="0"/>
        <w:autoSpaceDN w:val="0"/>
        <w:adjustRightInd w:val="0"/>
      </w:pPr>
    </w:p>
    <w:p w14:paraId="1185621C" w14:textId="2F3B8A02" w:rsidR="00B003D9" w:rsidRDefault="006152D2" w:rsidP="00C40CB9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005711">
        <w:t>16159</w:t>
      </w:r>
      <w:r w:rsidRPr="00524821">
        <w:t xml:space="preserve">, effective </w:t>
      </w:r>
      <w:r w:rsidR="00005711">
        <w:t>November 1, 2024</w:t>
      </w:r>
      <w:r w:rsidRPr="00524821">
        <w:t>)</w:t>
      </w:r>
    </w:p>
    <w:sectPr w:rsidR="00B003D9" w:rsidSect="00B003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3D9"/>
    <w:rsid w:val="00005711"/>
    <w:rsid w:val="00162B44"/>
    <w:rsid w:val="00374DCD"/>
    <w:rsid w:val="005800EF"/>
    <w:rsid w:val="005C3366"/>
    <w:rsid w:val="006032D3"/>
    <w:rsid w:val="006152D2"/>
    <w:rsid w:val="006B0626"/>
    <w:rsid w:val="008C2B49"/>
    <w:rsid w:val="009B44B1"/>
    <w:rsid w:val="00B003D9"/>
    <w:rsid w:val="00C40CB9"/>
    <w:rsid w:val="00C56E35"/>
    <w:rsid w:val="00E26144"/>
    <w:rsid w:val="00F17F01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727DC"/>
  <w15:docId w15:val="{16628621-25E2-44E5-9BE4-4E60FB36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40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3</cp:revision>
  <dcterms:created xsi:type="dcterms:W3CDTF">2024-10-07T17:24:00Z</dcterms:created>
  <dcterms:modified xsi:type="dcterms:W3CDTF">2024-11-14T19:46:00Z</dcterms:modified>
</cp:coreProperties>
</file>