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6169" w14:textId="77777777" w:rsidR="00157DE5" w:rsidRPr="003E2B97" w:rsidRDefault="00157DE5" w:rsidP="00BC0C99">
      <w:pPr>
        <w:widowControl w:val="0"/>
        <w:autoSpaceDE w:val="0"/>
        <w:autoSpaceDN w:val="0"/>
        <w:adjustRightInd w:val="0"/>
        <w:rPr>
          <w:b/>
          <w:bCs/>
        </w:rPr>
      </w:pPr>
    </w:p>
    <w:p w14:paraId="37B2C9EB" w14:textId="0A68D7D0" w:rsidR="00BC0C99" w:rsidRPr="003E2B97" w:rsidRDefault="00BC0C99" w:rsidP="00BC0C99">
      <w:pPr>
        <w:widowControl w:val="0"/>
        <w:autoSpaceDE w:val="0"/>
        <w:autoSpaceDN w:val="0"/>
        <w:adjustRightInd w:val="0"/>
      </w:pPr>
      <w:r w:rsidRPr="003E2B97">
        <w:rPr>
          <w:b/>
          <w:bCs/>
        </w:rPr>
        <w:t>Section 395.190  Denial and Revocation of Program Approval</w:t>
      </w:r>
      <w:r w:rsidR="00157DE5" w:rsidRPr="003E2B97">
        <w:rPr>
          <w:b/>
          <w:bCs/>
        </w:rPr>
        <w:t xml:space="preserve"> (</w:t>
      </w:r>
      <w:proofErr w:type="spellStart"/>
      <w:r w:rsidR="00157DE5" w:rsidRPr="003E2B97">
        <w:rPr>
          <w:b/>
          <w:bCs/>
        </w:rPr>
        <w:t>BNATP</w:t>
      </w:r>
      <w:proofErr w:type="spellEnd"/>
      <w:r w:rsidR="00157DE5" w:rsidRPr="003E2B97">
        <w:rPr>
          <w:b/>
          <w:bCs/>
        </w:rPr>
        <w:t xml:space="preserve"> Only)</w:t>
      </w:r>
      <w:r w:rsidRPr="003E2B97">
        <w:t xml:space="preserve"> </w:t>
      </w:r>
    </w:p>
    <w:p w14:paraId="60F90EDE" w14:textId="77777777" w:rsidR="00BC0C99" w:rsidRPr="003E2B97" w:rsidRDefault="00BC0C99" w:rsidP="00BC0C99">
      <w:pPr>
        <w:widowControl w:val="0"/>
        <w:autoSpaceDE w:val="0"/>
        <w:autoSpaceDN w:val="0"/>
        <w:adjustRightInd w:val="0"/>
      </w:pPr>
    </w:p>
    <w:p w14:paraId="4DBC33F6" w14:textId="77777777" w:rsidR="00BC0C99" w:rsidRPr="003E2B97" w:rsidRDefault="00BC0C99" w:rsidP="00BC0C99">
      <w:pPr>
        <w:widowControl w:val="0"/>
        <w:autoSpaceDE w:val="0"/>
        <w:autoSpaceDN w:val="0"/>
        <w:adjustRightInd w:val="0"/>
        <w:ind w:left="1440" w:hanging="720"/>
      </w:pPr>
      <w:r w:rsidRPr="003E2B97">
        <w:t>a)</w:t>
      </w:r>
      <w:r w:rsidRPr="003E2B97">
        <w:tab/>
        <w:t xml:space="preserve">When the Department finds that a proposed program, along with any additional information and revisions </w:t>
      </w:r>
      <w:r w:rsidR="00467C59" w:rsidRPr="003E2B97">
        <w:t>that</w:t>
      </w:r>
      <w:r w:rsidRPr="003E2B97">
        <w:t xml:space="preserve"> are submitted, fails to comply with the program requirements contained in this Part or 42 CFR 483.151(b)(2)(</w:t>
      </w:r>
      <w:proofErr w:type="spellStart"/>
      <w:r w:rsidRPr="003E2B97">
        <w:t>i</w:t>
      </w:r>
      <w:proofErr w:type="spellEnd"/>
      <w:r w:rsidR="00467C59" w:rsidRPr="003E2B97">
        <w:t>)</w:t>
      </w:r>
      <w:r w:rsidR="00F23476" w:rsidRPr="003E2B97">
        <w:t xml:space="preserve"> through</w:t>
      </w:r>
      <w:r w:rsidR="00F23476" w:rsidRPr="003E2B97" w:rsidDel="00F23476">
        <w:t xml:space="preserve"> </w:t>
      </w:r>
      <w:r w:rsidR="00467C59" w:rsidRPr="003E2B97">
        <w:t>(</w:t>
      </w:r>
      <w:r w:rsidRPr="003E2B97">
        <w:t xml:space="preserve">v), the Department will notify the sponsor in writing of denial of program approval.  The notice to the sponsor shall state the reasons for the denial and the right of the sponsor to appeal the denial and to a hearing before the Department. </w:t>
      </w:r>
    </w:p>
    <w:p w14:paraId="482251FD" w14:textId="77777777" w:rsidR="00502CA2" w:rsidRPr="003E2B97" w:rsidRDefault="00502CA2" w:rsidP="00266AD2">
      <w:pPr>
        <w:widowControl w:val="0"/>
        <w:autoSpaceDE w:val="0"/>
        <w:autoSpaceDN w:val="0"/>
        <w:adjustRightInd w:val="0"/>
      </w:pPr>
    </w:p>
    <w:p w14:paraId="67B026C8" w14:textId="77777777" w:rsidR="00BC0C99" w:rsidRPr="003E2B97" w:rsidRDefault="00BC0C99" w:rsidP="00BC0C99">
      <w:pPr>
        <w:widowControl w:val="0"/>
        <w:autoSpaceDE w:val="0"/>
        <w:autoSpaceDN w:val="0"/>
        <w:adjustRightInd w:val="0"/>
        <w:ind w:left="1440" w:hanging="720"/>
      </w:pPr>
      <w:r w:rsidRPr="003E2B97">
        <w:t>b)</w:t>
      </w:r>
      <w:r w:rsidRPr="003E2B97">
        <w:tab/>
        <w:t>When the Department, upon evaluation or during monitoring, finds that an approved program does not comply with the program requirements contained in this Part or 42 CFR 483.151(b)(2)(</w:t>
      </w:r>
      <w:proofErr w:type="spellStart"/>
      <w:r w:rsidRPr="003E2B97">
        <w:t>i</w:t>
      </w:r>
      <w:proofErr w:type="spellEnd"/>
      <w:r w:rsidR="00467C59" w:rsidRPr="003E2B97">
        <w:t>)</w:t>
      </w:r>
      <w:r w:rsidR="00F23476" w:rsidRPr="003E2B97">
        <w:t xml:space="preserve"> through</w:t>
      </w:r>
      <w:r w:rsidR="00F23476" w:rsidRPr="003E2B97" w:rsidDel="00F23476">
        <w:t xml:space="preserve"> </w:t>
      </w:r>
      <w:r w:rsidR="00467C59" w:rsidRPr="003E2B97">
        <w:t>(</w:t>
      </w:r>
      <w:r w:rsidRPr="003E2B97">
        <w:t xml:space="preserve">v), the Department will notify the sponsor in writing of the finding of non-compliance and the reasons for the finding. </w:t>
      </w:r>
    </w:p>
    <w:p w14:paraId="6BCCB89F" w14:textId="77777777" w:rsidR="00502CA2" w:rsidRPr="003E2B97" w:rsidRDefault="00502CA2" w:rsidP="00266AD2">
      <w:pPr>
        <w:widowControl w:val="0"/>
        <w:autoSpaceDE w:val="0"/>
        <w:autoSpaceDN w:val="0"/>
        <w:adjustRightInd w:val="0"/>
      </w:pPr>
    </w:p>
    <w:p w14:paraId="27D3902B" w14:textId="77777777" w:rsidR="00467C59" w:rsidRPr="003E2B97" w:rsidRDefault="00467C59" w:rsidP="00467C59">
      <w:pPr>
        <w:widowControl w:val="0"/>
        <w:autoSpaceDE w:val="0"/>
        <w:autoSpaceDN w:val="0"/>
        <w:adjustRightInd w:val="0"/>
        <w:ind w:left="2160" w:hanging="720"/>
      </w:pPr>
      <w:r w:rsidRPr="003E2B97">
        <w:t>1)</w:t>
      </w:r>
      <w:r w:rsidRPr="003E2B97">
        <w:tab/>
        <w:t>Findings of non-compliance include, but are not limited to:</w:t>
      </w:r>
    </w:p>
    <w:p w14:paraId="7A4E8461" w14:textId="77777777" w:rsidR="00467C59" w:rsidRPr="003E2B97" w:rsidRDefault="00467C59" w:rsidP="00266AD2">
      <w:pPr>
        <w:widowControl w:val="0"/>
        <w:autoSpaceDE w:val="0"/>
        <w:autoSpaceDN w:val="0"/>
        <w:adjustRightInd w:val="0"/>
      </w:pPr>
    </w:p>
    <w:p w14:paraId="3139775F" w14:textId="77777777" w:rsidR="00467C59" w:rsidRPr="003E2B97" w:rsidRDefault="00467C59" w:rsidP="00467C59">
      <w:pPr>
        <w:widowControl w:val="0"/>
        <w:autoSpaceDE w:val="0"/>
        <w:autoSpaceDN w:val="0"/>
        <w:adjustRightInd w:val="0"/>
        <w:ind w:left="2160"/>
      </w:pPr>
      <w:r w:rsidRPr="003E2B97">
        <w:t>A)</w:t>
      </w:r>
      <w:r w:rsidRPr="003E2B97">
        <w:tab/>
        <w:t>The instructor is not approved by the Department;</w:t>
      </w:r>
    </w:p>
    <w:p w14:paraId="04A5545A" w14:textId="77777777" w:rsidR="00467C59" w:rsidRPr="003E2B97" w:rsidRDefault="00467C59" w:rsidP="00266AD2">
      <w:pPr>
        <w:widowControl w:val="0"/>
        <w:autoSpaceDE w:val="0"/>
        <w:autoSpaceDN w:val="0"/>
        <w:adjustRightInd w:val="0"/>
      </w:pPr>
    </w:p>
    <w:p w14:paraId="55A1B631" w14:textId="77777777" w:rsidR="00467C59" w:rsidRPr="003E2B97" w:rsidRDefault="00467C59" w:rsidP="00467C59">
      <w:pPr>
        <w:widowControl w:val="0"/>
        <w:autoSpaceDE w:val="0"/>
        <w:autoSpaceDN w:val="0"/>
        <w:adjustRightInd w:val="0"/>
        <w:ind w:left="2880" w:hanging="720"/>
      </w:pPr>
      <w:r w:rsidRPr="003E2B97">
        <w:t>B)</w:t>
      </w:r>
      <w:r w:rsidRPr="003E2B97">
        <w:tab/>
        <w:t>The instructor does not meet the requirements of Section 395.160;</w:t>
      </w:r>
    </w:p>
    <w:p w14:paraId="37D76A2A" w14:textId="77777777" w:rsidR="00467C59" w:rsidRPr="003E2B97" w:rsidRDefault="00467C59" w:rsidP="00266AD2">
      <w:pPr>
        <w:widowControl w:val="0"/>
        <w:autoSpaceDE w:val="0"/>
        <w:autoSpaceDN w:val="0"/>
        <w:adjustRightInd w:val="0"/>
      </w:pPr>
    </w:p>
    <w:p w14:paraId="5E10AA78" w14:textId="77777777" w:rsidR="00467C59" w:rsidRPr="003E2B97" w:rsidRDefault="00467C59" w:rsidP="00467C59">
      <w:pPr>
        <w:widowControl w:val="0"/>
        <w:autoSpaceDE w:val="0"/>
        <w:autoSpaceDN w:val="0"/>
        <w:adjustRightInd w:val="0"/>
        <w:ind w:left="2880" w:hanging="720"/>
      </w:pPr>
      <w:r w:rsidRPr="003E2B97">
        <w:t>C)</w:t>
      </w:r>
      <w:r w:rsidRPr="003E2B97">
        <w:tab/>
        <w:t>The program lacks an Approved Evaluator;</w:t>
      </w:r>
    </w:p>
    <w:p w14:paraId="406895EF" w14:textId="77777777" w:rsidR="00467C59" w:rsidRPr="003E2B97" w:rsidRDefault="00467C59" w:rsidP="00266AD2">
      <w:pPr>
        <w:widowControl w:val="0"/>
        <w:autoSpaceDE w:val="0"/>
        <w:autoSpaceDN w:val="0"/>
        <w:adjustRightInd w:val="0"/>
      </w:pPr>
    </w:p>
    <w:p w14:paraId="074CD196" w14:textId="77777777" w:rsidR="00467C59" w:rsidRPr="003E2B97" w:rsidRDefault="00467C59" w:rsidP="00467C59">
      <w:pPr>
        <w:widowControl w:val="0"/>
        <w:autoSpaceDE w:val="0"/>
        <w:autoSpaceDN w:val="0"/>
        <w:adjustRightInd w:val="0"/>
        <w:ind w:left="2880" w:hanging="720"/>
      </w:pPr>
      <w:r w:rsidRPr="003E2B97">
        <w:t>D)</w:t>
      </w:r>
      <w:r w:rsidRPr="003E2B97">
        <w:tab/>
        <w:t>The program is not conducted in accordance with the master schedule;</w:t>
      </w:r>
    </w:p>
    <w:p w14:paraId="29112037" w14:textId="77777777" w:rsidR="00467C59" w:rsidRPr="003E2B97" w:rsidRDefault="00467C59" w:rsidP="00266AD2">
      <w:pPr>
        <w:widowControl w:val="0"/>
        <w:autoSpaceDE w:val="0"/>
        <w:autoSpaceDN w:val="0"/>
        <w:adjustRightInd w:val="0"/>
      </w:pPr>
    </w:p>
    <w:p w14:paraId="110DA4B7" w14:textId="77777777" w:rsidR="00467C59" w:rsidRPr="003E2B97" w:rsidRDefault="00467C59" w:rsidP="00467C59">
      <w:pPr>
        <w:widowControl w:val="0"/>
        <w:autoSpaceDE w:val="0"/>
        <w:autoSpaceDN w:val="0"/>
        <w:adjustRightInd w:val="0"/>
        <w:ind w:left="2880" w:hanging="720"/>
      </w:pPr>
      <w:r w:rsidRPr="003E2B97">
        <w:t>E)</w:t>
      </w:r>
      <w:r w:rsidRPr="003E2B97">
        <w:tab/>
        <w:t>The official roster of students is not submitted to the Department within 30 days after program completion;</w:t>
      </w:r>
    </w:p>
    <w:p w14:paraId="5374C5F0" w14:textId="77777777" w:rsidR="00467C59" w:rsidRPr="003E2B97" w:rsidRDefault="00467C59" w:rsidP="00266AD2">
      <w:pPr>
        <w:widowControl w:val="0"/>
        <w:autoSpaceDE w:val="0"/>
        <w:autoSpaceDN w:val="0"/>
        <w:adjustRightInd w:val="0"/>
      </w:pPr>
    </w:p>
    <w:p w14:paraId="41DA70A3" w14:textId="77777777" w:rsidR="00467C59" w:rsidRPr="003E2B97" w:rsidRDefault="00467C59" w:rsidP="00467C59">
      <w:pPr>
        <w:widowControl w:val="0"/>
        <w:autoSpaceDE w:val="0"/>
        <w:autoSpaceDN w:val="0"/>
        <w:adjustRightInd w:val="0"/>
        <w:ind w:left="2880" w:hanging="720"/>
      </w:pPr>
      <w:r w:rsidRPr="003E2B97">
        <w:t>F)</w:t>
      </w:r>
      <w:r w:rsidRPr="003E2B97">
        <w:tab/>
        <w:t>The instruction does not follow the approved curriculum;</w:t>
      </w:r>
    </w:p>
    <w:p w14:paraId="741FFEFE" w14:textId="77777777" w:rsidR="00467C59" w:rsidRPr="003E2B97" w:rsidRDefault="00467C59" w:rsidP="00266AD2">
      <w:pPr>
        <w:widowControl w:val="0"/>
        <w:autoSpaceDE w:val="0"/>
        <w:autoSpaceDN w:val="0"/>
        <w:adjustRightInd w:val="0"/>
      </w:pPr>
    </w:p>
    <w:p w14:paraId="0A86580E" w14:textId="77777777" w:rsidR="00467C59" w:rsidRPr="003E2B97" w:rsidRDefault="00467C59" w:rsidP="00467C59">
      <w:pPr>
        <w:widowControl w:val="0"/>
        <w:autoSpaceDE w:val="0"/>
        <w:autoSpaceDN w:val="0"/>
        <w:adjustRightInd w:val="0"/>
        <w:ind w:left="2880" w:hanging="720"/>
      </w:pPr>
      <w:r w:rsidRPr="003E2B97">
        <w:t>G)</w:t>
      </w:r>
      <w:r w:rsidRPr="003E2B97">
        <w:tab/>
        <w:t>The instruction is being held at a location other than the approved site or sites;</w:t>
      </w:r>
    </w:p>
    <w:p w14:paraId="5EECB546" w14:textId="77777777" w:rsidR="00467C59" w:rsidRPr="003E2B97" w:rsidRDefault="00467C59" w:rsidP="00266AD2">
      <w:pPr>
        <w:widowControl w:val="0"/>
        <w:autoSpaceDE w:val="0"/>
        <w:autoSpaceDN w:val="0"/>
        <w:adjustRightInd w:val="0"/>
      </w:pPr>
    </w:p>
    <w:p w14:paraId="39F3345E" w14:textId="77777777" w:rsidR="00467C59" w:rsidRPr="003E2B97" w:rsidRDefault="00467C59" w:rsidP="00467C59">
      <w:pPr>
        <w:widowControl w:val="0"/>
        <w:autoSpaceDE w:val="0"/>
        <w:autoSpaceDN w:val="0"/>
        <w:adjustRightInd w:val="0"/>
        <w:ind w:left="2880" w:hanging="720"/>
      </w:pPr>
      <w:r w:rsidRPr="003E2B97">
        <w:t>H)</w:t>
      </w:r>
      <w:r w:rsidRPr="003E2B97">
        <w:tab/>
        <w:t>The program does not satisfy the requirement of 120 hours of training;</w:t>
      </w:r>
    </w:p>
    <w:p w14:paraId="422CD03E" w14:textId="77777777" w:rsidR="00467C59" w:rsidRPr="003E2B97" w:rsidRDefault="00467C59" w:rsidP="00266AD2">
      <w:pPr>
        <w:widowControl w:val="0"/>
        <w:autoSpaceDE w:val="0"/>
        <w:autoSpaceDN w:val="0"/>
        <w:adjustRightInd w:val="0"/>
      </w:pPr>
    </w:p>
    <w:p w14:paraId="4C3DA90C" w14:textId="77777777" w:rsidR="00467C59" w:rsidRPr="003E2B97" w:rsidRDefault="00467C59" w:rsidP="00467C59">
      <w:pPr>
        <w:widowControl w:val="0"/>
        <w:autoSpaceDE w:val="0"/>
        <w:autoSpaceDN w:val="0"/>
        <w:adjustRightInd w:val="0"/>
        <w:ind w:left="2880" w:hanging="720"/>
      </w:pPr>
      <w:r w:rsidRPr="003E2B97">
        <w:t>I)</w:t>
      </w:r>
      <w:r w:rsidRPr="003E2B97">
        <w:tab/>
        <w:t>The master schedule was not received within 15 days prior to the first scheduled class day;</w:t>
      </w:r>
    </w:p>
    <w:p w14:paraId="748B18FB" w14:textId="77777777" w:rsidR="00467C59" w:rsidRPr="003E2B97" w:rsidRDefault="00467C59" w:rsidP="00266AD2">
      <w:pPr>
        <w:widowControl w:val="0"/>
        <w:autoSpaceDE w:val="0"/>
        <w:autoSpaceDN w:val="0"/>
        <w:adjustRightInd w:val="0"/>
      </w:pPr>
    </w:p>
    <w:p w14:paraId="174A5D68" w14:textId="77777777" w:rsidR="00467C59" w:rsidRPr="003E2B97" w:rsidRDefault="00467C59" w:rsidP="00467C59">
      <w:pPr>
        <w:widowControl w:val="0"/>
        <w:autoSpaceDE w:val="0"/>
        <w:autoSpaceDN w:val="0"/>
        <w:adjustRightInd w:val="0"/>
        <w:ind w:left="2880" w:hanging="720"/>
      </w:pPr>
      <w:r w:rsidRPr="003E2B97">
        <w:t>J)</w:t>
      </w:r>
      <w:r w:rsidRPr="003E2B97">
        <w:tab/>
        <w:t>The program exceeds the student-to-instructor ratio at the clinical site;</w:t>
      </w:r>
    </w:p>
    <w:p w14:paraId="1AEE1AF4" w14:textId="77777777" w:rsidR="00467C59" w:rsidRPr="003E2B97" w:rsidRDefault="00467C59" w:rsidP="00266AD2">
      <w:pPr>
        <w:widowControl w:val="0"/>
        <w:autoSpaceDE w:val="0"/>
        <w:autoSpaceDN w:val="0"/>
        <w:adjustRightInd w:val="0"/>
      </w:pPr>
    </w:p>
    <w:p w14:paraId="3B8CB0A6" w14:textId="77777777" w:rsidR="00467C59" w:rsidRPr="003E2B97" w:rsidRDefault="00467C59" w:rsidP="00467C59">
      <w:pPr>
        <w:widowControl w:val="0"/>
        <w:autoSpaceDE w:val="0"/>
        <w:autoSpaceDN w:val="0"/>
        <w:adjustRightInd w:val="0"/>
        <w:ind w:left="2880" w:hanging="720"/>
      </w:pPr>
      <w:r w:rsidRPr="003E2B97">
        <w:t>K)</w:t>
      </w:r>
      <w:r w:rsidRPr="003E2B97">
        <w:tab/>
        <w:t>The program exceeds the student-to-instructor ratio in a laboratory setting;</w:t>
      </w:r>
    </w:p>
    <w:p w14:paraId="1F619803" w14:textId="77777777" w:rsidR="00467C59" w:rsidRPr="003E2B97" w:rsidRDefault="00467C59" w:rsidP="00266AD2">
      <w:pPr>
        <w:widowControl w:val="0"/>
        <w:autoSpaceDE w:val="0"/>
        <w:autoSpaceDN w:val="0"/>
        <w:adjustRightInd w:val="0"/>
      </w:pPr>
    </w:p>
    <w:p w14:paraId="7E117E68" w14:textId="77777777" w:rsidR="00467C59" w:rsidRPr="003E2B97" w:rsidRDefault="00467C59" w:rsidP="00467C59">
      <w:pPr>
        <w:widowControl w:val="0"/>
        <w:autoSpaceDE w:val="0"/>
        <w:autoSpaceDN w:val="0"/>
        <w:adjustRightInd w:val="0"/>
        <w:ind w:left="2880" w:hanging="720"/>
      </w:pPr>
      <w:r w:rsidRPr="003E2B97">
        <w:t>L)</w:t>
      </w:r>
      <w:r w:rsidRPr="003E2B97">
        <w:tab/>
        <w:t>The laboratory environment does not meet requirements in Section 395.50;</w:t>
      </w:r>
    </w:p>
    <w:p w14:paraId="002B5B63" w14:textId="77777777" w:rsidR="00467C59" w:rsidRPr="003E2B97" w:rsidRDefault="00467C59" w:rsidP="00266AD2">
      <w:pPr>
        <w:widowControl w:val="0"/>
        <w:autoSpaceDE w:val="0"/>
        <w:autoSpaceDN w:val="0"/>
        <w:adjustRightInd w:val="0"/>
      </w:pPr>
    </w:p>
    <w:p w14:paraId="1A5DA555" w14:textId="732BEC66" w:rsidR="00467C59" w:rsidRPr="003E2B97" w:rsidRDefault="00467C59" w:rsidP="00467C59">
      <w:pPr>
        <w:widowControl w:val="0"/>
        <w:autoSpaceDE w:val="0"/>
        <w:autoSpaceDN w:val="0"/>
        <w:adjustRightInd w:val="0"/>
        <w:ind w:left="2880" w:hanging="720"/>
      </w:pPr>
      <w:r w:rsidRPr="003E2B97">
        <w:t>M)</w:t>
      </w:r>
      <w:r w:rsidRPr="003E2B97">
        <w:tab/>
        <w:t>The theory instruction site does not meet student needs for space, comfort and learning;</w:t>
      </w:r>
    </w:p>
    <w:p w14:paraId="159C627C" w14:textId="77777777" w:rsidR="00467C59" w:rsidRPr="003E2B97" w:rsidRDefault="00467C59" w:rsidP="00266AD2">
      <w:pPr>
        <w:widowControl w:val="0"/>
        <w:autoSpaceDE w:val="0"/>
        <w:autoSpaceDN w:val="0"/>
        <w:adjustRightInd w:val="0"/>
      </w:pPr>
    </w:p>
    <w:p w14:paraId="2B7ADE29" w14:textId="7718FAD7" w:rsidR="00467C59" w:rsidRPr="003E2B97" w:rsidRDefault="00467C59" w:rsidP="00467C59">
      <w:pPr>
        <w:widowControl w:val="0"/>
        <w:autoSpaceDE w:val="0"/>
        <w:autoSpaceDN w:val="0"/>
        <w:adjustRightInd w:val="0"/>
        <w:ind w:left="2880" w:hanging="720"/>
      </w:pPr>
      <w:r w:rsidRPr="003E2B97">
        <w:t>N)</w:t>
      </w:r>
      <w:r w:rsidRPr="003E2B97">
        <w:tab/>
        <w:t>There was no review of the approved training program pursuant to Section 395.130</w:t>
      </w:r>
      <w:r w:rsidR="00AC3450">
        <w:t>;</w:t>
      </w:r>
    </w:p>
    <w:p w14:paraId="13F841C2" w14:textId="35FF69C6" w:rsidR="00D575EB" w:rsidRDefault="00D575EB" w:rsidP="00266AD2">
      <w:pPr>
        <w:widowControl w:val="0"/>
        <w:autoSpaceDE w:val="0"/>
        <w:autoSpaceDN w:val="0"/>
        <w:adjustRightInd w:val="0"/>
      </w:pPr>
    </w:p>
    <w:p w14:paraId="14B54CD2" w14:textId="12FAC5C6" w:rsidR="00D575EB" w:rsidRPr="004A45D4" w:rsidRDefault="00D575EB" w:rsidP="00D575EB">
      <w:pPr>
        <w:widowControl w:val="0"/>
        <w:autoSpaceDE w:val="0"/>
        <w:autoSpaceDN w:val="0"/>
        <w:adjustRightInd w:val="0"/>
        <w:ind w:left="2880" w:hanging="720"/>
      </w:pPr>
      <w:r w:rsidRPr="004A45D4">
        <w:t>O)</w:t>
      </w:r>
      <w:r>
        <w:tab/>
      </w:r>
      <w:r w:rsidRPr="004A45D4">
        <w:t>Program Cluster Scores are consistently below target levels for a period of two or more consecutive years</w:t>
      </w:r>
      <w:r w:rsidR="00AC3450">
        <w:t>;</w:t>
      </w:r>
    </w:p>
    <w:p w14:paraId="0A50D27C" w14:textId="77777777" w:rsidR="00D575EB" w:rsidRPr="004A45D4" w:rsidRDefault="00D575EB" w:rsidP="00266AD2">
      <w:pPr>
        <w:widowControl w:val="0"/>
        <w:autoSpaceDE w:val="0"/>
        <w:autoSpaceDN w:val="0"/>
        <w:adjustRightInd w:val="0"/>
      </w:pPr>
    </w:p>
    <w:p w14:paraId="59A78961" w14:textId="16FDB92B" w:rsidR="00D575EB" w:rsidRPr="004A45D4" w:rsidRDefault="00D575EB" w:rsidP="00D575EB">
      <w:pPr>
        <w:widowControl w:val="0"/>
        <w:autoSpaceDE w:val="0"/>
        <w:autoSpaceDN w:val="0"/>
        <w:adjustRightInd w:val="0"/>
        <w:ind w:left="2880" w:hanging="720"/>
      </w:pPr>
      <w:r w:rsidRPr="004A45D4">
        <w:t>P)</w:t>
      </w:r>
      <w:r>
        <w:tab/>
      </w:r>
      <w:r w:rsidRPr="004A45D4">
        <w:t xml:space="preserve">The first-time pass rate for students on the </w:t>
      </w:r>
      <w:proofErr w:type="spellStart"/>
      <w:r w:rsidRPr="004A45D4">
        <w:t>NATCEP</w:t>
      </w:r>
      <w:proofErr w:type="spellEnd"/>
      <w:r w:rsidRPr="004A45D4">
        <w:t xml:space="preserve"> certification examination is below 70% for two or more consecutive years</w:t>
      </w:r>
      <w:r w:rsidR="00AC3450">
        <w:t>; and</w:t>
      </w:r>
    </w:p>
    <w:p w14:paraId="0B4E4022" w14:textId="77777777" w:rsidR="00D575EB" w:rsidRPr="004A45D4" w:rsidRDefault="00D575EB" w:rsidP="00266AD2">
      <w:pPr>
        <w:widowControl w:val="0"/>
        <w:autoSpaceDE w:val="0"/>
        <w:autoSpaceDN w:val="0"/>
        <w:adjustRightInd w:val="0"/>
      </w:pPr>
    </w:p>
    <w:p w14:paraId="53FF0F6C" w14:textId="6A13D579" w:rsidR="00D575EB" w:rsidRPr="004A45D4" w:rsidRDefault="00D575EB" w:rsidP="00D575EB">
      <w:pPr>
        <w:widowControl w:val="0"/>
        <w:autoSpaceDE w:val="0"/>
        <w:autoSpaceDN w:val="0"/>
        <w:adjustRightInd w:val="0"/>
        <w:ind w:left="2880" w:hanging="720"/>
      </w:pPr>
      <w:r w:rsidRPr="004A45D4">
        <w:t>Q)</w:t>
      </w:r>
      <w:r>
        <w:tab/>
      </w:r>
      <w:r w:rsidRPr="004A45D4">
        <w:t>Vocational programs did not submit the Illinois Board of Higher Education (</w:t>
      </w:r>
      <w:proofErr w:type="spellStart"/>
      <w:r w:rsidRPr="004A45D4">
        <w:t>IBHE</w:t>
      </w:r>
      <w:proofErr w:type="spellEnd"/>
      <w:r w:rsidRPr="004A45D4">
        <w:t>) annual renewal certificate or letter.</w:t>
      </w:r>
    </w:p>
    <w:p w14:paraId="7AFF8F7A" w14:textId="77777777" w:rsidR="00D575EB" w:rsidRPr="003E2B97" w:rsidRDefault="00D575EB" w:rsidP="00266AD2">
      <w:pPr>
        <w:widowControl w:val="0"/>
        <w:autoSpaceDE w:val="0"/>
        <w:autoSpaceDN w:val="0"/>
        <w:adjustRightInd w:val="0"/>
      </w:pPr>
    </w:p>
    <w:p w14:paraId="3B01BDF9" w14:textId="77777777" w:rsidR="00467C59" w:rsidRPr="003E2B97" w:rsidRDefault="00467C59" w:rsidP="00467C59">
      <w:pPr>
        <w:widowControl w:val="0"/>
        <w:autoSpaceDE w:val="0"/>
        <w:autoSpaceDN w:val="0"/>
        <w:adjustRightInd w:val="0"/>
        <w:ind w:left="2160" w:hanging="720"/>
      </w:pPr>
      <w:r w:rsidRPr="003E2B97">
        <w:t>2)</w:t>
      </w:r>
      <w:r w:rsidRPr="003E2B97">
        <w:tab/>
        <w:t xml:space="preserve">The </w:t>
      </w:r>
      <w:proofErr w:type="spellStart"/>
      <w:r w:rsidRPr="003E2B97">
        <w:t>BNATP</w:t>
      </w:r>
      <w:proofErr w:type="spellEnd"/>
      <w:r w:rsidRPr="003E2B97">
        <w:t xml:space="preserve"> shall submit a written plan of correction with completion dates to address all findings of non-compliance within 10 days following receipt of the Department's notification.</w:t>
      </w:r>
    </w:p>
    <w:p w14:paraId="4CE1D060" w14:textId="77777777" w:rsidR="00467C59" w:rsidRPr="003E2B97" w:rsidRDefault="00467C59" w:rsidP="00266AD2">
      <w:pPr>
        <w:widowControl w:val="0"/>
        <w:autoSpaceDE w:val="0"/>
        <w:autoSpaceDN w:val="0"/>
        <w:adjustRightInd w:val="0"/>
      </w:pPr>
    </w:p>
    <w:p w14:paraId="0E03C154" w14:textId="77777777" w:rsidR="00467C59" w:rsidRPr="003E2B97" w:rsidRDefault="00467C59" w:rsidP="00467C59">
      <w:pPr>
        <w:widowControl w:val="0"/>
        <w:autoSpaceDE w:val="0"/>
        <w:autoSpaceDN w:val="0"/>
        <w:adjustRightInd w:val="0"/>
        <w:ind w:left="2160" w:hanging="720"/>
      </w:pPr>
      <w:r w:rsidRPr="003E2B97">
        <w:t>3)</w:t>
      </w:r>
      <w:r w:rsidRPr="003E2B97">
        <w:tab/>
        <w:t xml:space="preserve">A </w:t>
      </w:r>
      <w:proofErr w:type="spellStart"/>
      <w:r w:rsidRPr="003E2B97">
        <w:t>BNATP</w:t>
      </w:r>
      <w:proofErr w:type="spellEnd"/>
      <w:r w:rsidRPr="003E2B97">
        <w:t xml:space="preserve"> found in non-compliance may be subject to follow-up monitoring by the Department if necessary to ensure correction.</w:t>
      </w:r>
    </w:p>
    <w:p w14:paraId="411C6DCF" w14:textId="77777777" w:rsidR="00467C59" w:rsidRPr="003E2B97" w:rsidRDefault="00467C59" w:rsidP="00467C59">
      <w:pPr>
        <w:widowControl w:val="0"/>
        <w:autoSpaceDE w:val="0"/>
        <w:autoSpaceDN w:val="0"/>
        <w:adjustRightInd w:val="0"/>
      </w:pPr>
    </w:p>
    <w:p w14:paraId="7AAD842C" w14:textId="275DE8F8" w:rsidR="00BC0C99" w:rsidRPr="003E2B97" w:rsidRDefault="00BC0C99" w:rsidP="00BC0C99">
      <w:pPr>
        <w:widowControl w:val="0"/>
        <w:autoSpaceDE w:val="0"/>
        <w:autoSpaceDN w:val="0"/>
        <w:adjustRightInd w:val="0"/>
        <w:ind w:left="1440" w:hanging="720"/>
      </w:pPr>
      <w:r w:rsidRPr="003E2B97">
        <w:t>c)</w:t>
      </w:r>
      <w:r w:rsidRPr="003E2B97">
        <w:tab/>
        <w:t xml:space="preserve">When the Department </w:t>
      </w:r>
      <w:r w:rsidR="00467C59" w:rsidRPr="003E2B97">
        <w:t xml:space="preserve">determines that </w:t>
      </w:r>
      <w:r w:rsidR="00D575EB">
        <w:t>a finding</w:t>
      </w:r>
      <w:r w:rsidR="00467C59" w:rsidRPr="003E2B97">
        <w:t xml:space="preserve"> of non-compliance</w:t>
      </w:r>
      <w:r w:rsidRPr="003E2B97">
        <w:t xml:space="preserve"> in the written notice under subsection (b) </w:t>
      </w:r>
      <w:r w:rsidR="00D575EB">
        <w:t>has</w:t>
      </w:r>
      <w:r w:rsidRPr="003E2B97">
        <w:t xml:space="preserve"> not been corrected, the Department will </w:t>
      </w:r>
      <w:r w:rsidR="00467C59" w:rsidRPr="003E2B97">
        <w:t xml:space="preserve">place the </w:t>
      </w:r>
      <w:proofErr w:type="spellStart"/>
      <w:r w:rsidR="00467C59" w:rsidRPr="003E2B97">
        <w:t>BNATP</w:t>
      </w:r>
      <w:proofErr w:type="spellEnd"/>
      <w:r w:rsidR="00467C59" w:rsidRPr="003E2B97">
        <w:t xml:space="preserve"> on probationary status</w:t>
      </w:r>
      <w:r w:rsidR="00D575EB" w:rsidRPr="004A45D4">
        <w:t xml:space="preserve"> for up to 180 days</w:t>
      </w:r>
      <w:r w:rsidRPr="003E2B97">
        <w:t xml:space="preserve">. </w:t>
      </w:r>
    </w:p>
    <w:p w14:paraId="6DB4945A" w14:textId="77777777" w:rsidR="00502CA2" w:rsidRPr="003E2B97" w:rsidRDefault="00502CA2" w:rsidP="00266AD2">
      <w:pPr>
        <w:widowControl w:val="0"/>
        <w:autoSpaceDE w:val="0"/>
        <w:autoSpaceDN w:val="0"/>
        <w:adjustRightInd w:val="0"/>
      </w:pPr>
    </w:p>
    <w:p w14:paraId="43AC3103" w14:textId="58BF3993" w:rsidR="00BC0C99" w:rsidRPr="003E2B97" w:rsidRDefault="00BC0C99" w:rsidP="00BC0C99">
      <w:pPr>
        <w:widowControl w:val="0"/>
        <w:autoSpaceDE w:val="0"/>
        <w:autoSpaceDN w:val="0"/>
        <w:adjustRightInd w:val="0"/>
        <w:ind w:left="2160" w:hanging="720"/>
      </w:pPr>
      <w:r w:rsidRPr="003E2B97">
        <w:t>1)</w:t>
      </w:r>
      <w:r w:rsidRPr="003E2B97">
        <w:tab/>
        <w:t xml:space="preserve">The Department </w:t>
      </w:r>
      <w:r w:rsidR="00467C59" w:rsidRPr="003E2B97">
        <w:t xml:space="preserve">will notify the </w:t>
      </w:r>
      <w:proofErr w:type="spellStart"/>
      <w:r w:rsidR="00467C59" w:rsidRPr="003E2B97">
        <w:t>BNATP</w:t>
      </w:r>
      <w:proofErr w:type="spellEnd"/>
      <w:r w:rsidR="00467C59" w:rsidRPr="003E2B97">
        <w:t xml:space="preserve"> in writing regarding probationary status</w:t>
      </w:r>
      <w:r w:rsidRPr="003E2B97">
        <w:t xml:space="preserve">. </w:t>
      </w:r>
    </w:p>
    <w:p w14:paraId="3FE124B8" w14:textId="77777777" w:rsidR="00502CA2" w:rsidRPr="003E2B97" w:rsidRDefault="00502CA2" w:rsidP="00266AD2">
      <w:pPr>
        <w:widowControl w:val="0"/>
        <w:autoSpaceDE w:val="0"/>
        <w:autoSpaceDN w:val="0"/>
        <w:adjustRightInd w:val="0"/>
      </w:pPr>
    </w:p>
    <w:p w14:paraId="3B4A7E83" w14:textId="3B10A12E" w:rsidR="00BC0C99" w:rsidRPr="003E2B97" w:rsidRDefault="00BC0C99" w:rsidP="00BC0C99">
      <w:pPr>
        <w:widowControl w:val="0"/>
        <w:autoSpaceDE w:val="0"/>
        <w:autoSpaceDN w:val="0"/>
        <w:adjustRightInd w:val="0"/>
        <w:ind w:left="2160" w:hanging="720"/>
      </w:pPr>
      <w:r w:rsidRPr="003E2B97">
        <w:t>2)</w:t>
      </w:r>
      <w:r w:rsidRPr="003E2B97">
        <w:tab/>
      </w:r>
      <w:r w:rsidR="00F44B71" w:rsidRPr="003E2B97">
        <w:t xml:space="preserve">When the Department determines that </w:t>
      </w:r>
      <w:r w:rsidR="00D575EB">
        <w:t>all</w:t>
      </w:r>
      <w:r w:rsidR="00F44B71" w:rsidRPr="003E2B97">
        <w:t xml:space="preserve"> findings of non-compliance in the written notice issued under subsection (b) have been corrected, the Department will remove the </w:t>
      </w:r>
      <w:proofErr w:type="spellStart"/>
      <w:r w:rsidR="00F44B71" w:rsidRPr="003E2B97">
        <w:t>BNATP</w:t>
      </w:r>
      <w:proofErr w:type="spellEnd"/>
      <w:r w:rsidR="00F44B71" w:rsidRPr="003E2B97">
        <w:t xml:space="preserve"> from probationary status.</w:t>
      </w:r>
      <w:r w:rsidRPr="003E2B97">
        <w:t xml:space="preserve"> </w:t>
      </w:r>
    </w:p>
    <w:p w14:paraId="33E42EFF" w14:textId="77777777" w:rsidR="00502CA2" w:rsidRPr="003E2B97" w:rsidRDefault="00502CA2" w:rsidP="00266AD2">
      <w:pPr>
        <w:widowControl w:val="0"/>
        <w:autoSpaceDE w:val="0"/>
        <w:autoSpaceDN w:val="0"/>
        <w:adjustRightInd w:val="0"/>
      </w:pPr>
    </w:p>
    <w:p w14:paraId="53EBCA72" w14:textId="77777777" w:rsidR="00F44B71" w:rsidRPr="003E2B97" w:rsidRDefault="00F44B71" w:rsidP="00F44B71">
      <w:pPr>
        <w:widowControl w:val="0"/>
        <w:autoSpaceDE w:val="0"/>
        <w:autoSpaceDN w:val="0"/>
        <w:adjustRightInd w:val="0"/>
        <w:ind w:left="2160" w:hanging="720"/>
      </w:pPr>
      <w:r w:rsidRPr="003E2B97">
        <w:t>3)</w:t>
      </w:r>
      <w:r w:rsidRPr="003E2B97">
        <w:tab/>
        <w:t xml:space="preserve">The Department will notify the </w:t>
      </w:r>
      <w:proofErr w:type="spellStart"/>
      <w:r w:rsidRPr="003E2B97">
        <w:t>BNATP</w:t>
      </w:r>
      <w:proofErr w:type="spellEnd"/>
      <w:r w:rsidRPr="003E2B97">
        <w:t xml:space="preserve"> in writing when the probationary status has been lifted.</w:t>
      </w:r>
    </w:p>
    <w:p w14:paraId="17C26124" w14:textId="77777777" w:rsidR="00F44B71" w:rsidRPr="003E2B97" w:rsidRDefault="00F44B71" w:rsidP="00266AD2">
      <w:pPr>
        <w:widowControl w:val="0"/>
        <w:autoSpaceDE w:val="0"/>
        <w:autoSpaceDN w:val="0"/>
        <w:adjustRightInd w:val="0"/>
      </w:pPr>
    </w:p>
    <w:p w14:paraId="171560DF" w14:textId="03CCBD31" w:rsidR="00F44B71" w:rsidRPr="003E2B97" w:rsidRDefault="00F44B71" w:rsidP="00F44B71">
      <w:pPr>
        <w:widowControl w:val="0"/>
        <w:autoSpaceDE w:val="0"/>
        <w:autoSpaceDN w:val="0"/>
        <w:adjustRightInd w:val="0"/>
        <w:ind w:left="1440" w:hanging="720"/>
      </w:pPr>
      <w:r w:rsidRPr="003E2B97">
        <w:t>d)</w:t>
      </w:r>
      <w:r w:rsidRPr="003E2B97">
        <w:tab/>
      </w:r>
      <w:r w:rsidR="00D575EB">
        <w:t>If</w:t>
      </w:r>
      <w:r w:rsidRPr="003E2B97">
        <w:t xml:space="preserve"> the Department determines that </w:t>
      </w:r>
      <w:r w:rsidR="00D575EB">
        <w:t>a finding</w:t>
      </w:r>
      <w:r w:rsidRPr="003E2B97">
        <w:t xml:space="preserve"> of non-compliance in the written notice of probation issued under subsection (c) </w:t>
      </w:r>
      <w:r w:rsidR="00D575EB">
        <w:t>has</w:t>
      </w:r>
      <w:r w:rsidRPr="003E2B97">
        <w:t xml:space="preserve"> not been corrected, the Department will revoke its approval of the program.</w:t>
      </w:r>
    </w:p>
    <w:p w14:paraId="2A3206BB" w14:textId="77777777" w:rsidR="00F44B71" w:rsidRPr="003E2B97" w:rsidRDefault="00F44B71" w:rsidP="00266AD2">
      <w:pPr>
        <w:widowControl w:val="0"/>
        <w:autoSpaceDE w:val="0"/>
        <w:autoSpaceDN w:val="0"/>
        <w:adjustRightInd w:val="0"/>
      </w:pPr>
    </w:p>
    <w:p w14:paraId="5C3904DB" w14:textId="2C9A4144" w:rsidR="00F44B71" w:rsidRPr="003E2B97" w:rsidRDefault="00F44B71" w:rsidP="00F44B71">
      <w:pPr>
        <w:widowControl w:val="0"/>
        <w:autoSpaceDE w:val="0"/>
        <w:autoSpaceDN w:val="0"/>
        <w:adjustRightInd w:val="0"/>
        <w:ind w:left="2160" w:hanging="720"/>
      </w:pPr>
      <w:r w:rsidRPr="003E2B97">
        <w:t>1)</w:t>
      </w:r>
      <w:r w:rsidRPr="003E2B97">
        <w:tab/>
        <w:t xml:space="preserve">The Department will notify the </w:t>
      </w:r>
      <w:proofErr w:type="spellStart"/>
      <w:r w:rsidRPr="003E2B97">
        <w:t>BNATP</w:t>
      </w:r>
      <w:proofErr w:type="spellEnd"/>
      <w:r w:rsidRPr="003E2B97">
        <w:t xml:space="preserve"> in writing regarding the </w:t>
      </w:r>
      <w:r w:rsidR="00D575EB">
        <w:t>revocation</w:t>
      </w:r>
      <w:r w:rsidRPr="003E2B97">
        <w:t xml:space="preserve"> status and conditions of reinstatement.</w:t>
      </w:r>
    </w:p>
    <w:p w14:paraId="1F560372" w14:textId="5C5B1C22" w:rsidR="00F44B71" w:rsidRPr="003E2B97" w:rsidRDefault="00F44B71" w:rsidP="00266AD2">
      <w:pPr>
        <w:widowControl w:val="0"/>
        <w:autoSpaceDE w:val="0"/>
        <w:autoSpaceDN w:val="0"/>
        <w:adjustRightInd w:val="0"/>
      </w:pPr>
    </w:p>
    <w:p w14:paraId="41CEEE47" w14:textId="1BA9BB57" w:rsidR="00F44B71" w:rsidRPr="003E2B97" w:rsidRDefault="00D575EB" w:rsidP="00F44B71">
      <w:pPr>
        <w:widowControl w:val="0"/>
        <w:autoSpaceDE w:val="0"/>
        <w:autoSpaceDN w:val="0"/>
        <w:adjustRightInd w:val="0"/>
        <w:ind w:left="2160" w:hanging="720"/>
      </w:pPr>
      <w:r>
        <w:t>2</w:t>
      </w:r>
      <w:r w:rsidR="00F44B71" w:rsidRPr="003E2B97">
        <w:t>)</w:t>
      </w:r>
      <w:r w:rsidR="00F44B71" w:rsidRPr="003E2B97">
        <w:tab/>
        <w:t xml:space="preserve">A revoked </w:t>
      </w:r>
      <w:proofErr w:type="spellStart"/>
      <w:r w:rsidR="00F44B71" w:rsidRPr="003E2B97">
        <w:t>BNATP</w:t>
      </w:r>
      <w:proofErr w:type="spellEnd"/>
      <w:r w:rsidR="00F44B71" w:rsidRPr="003E2B97">
        <w:t xml:space="preserve"> shall not conduct nursing assistant training programs.</w:t>
      </w:r>
    </w:p>
    <w:p w14:paraId="3A97E6AC" w14:textId="77777777" w:rsidR="00F44B71" w:rsidRPr="003E2B97" w:rsidRDefault="00F44B71" w:rsidP="00F44B71">
      <w:pPr>
        <w:widowControl w:val="0"/>
        <w:autoSpaceDE w:val="0"/>
        <w:autoSpaceDN w:val="0"/>
        <w:adjustRightInd w:val="0"/>
      </w:pPr>
    </w:p>
    <w:p w14:paraId="707915E5" w14:textId="0FF60775" w:rsidR="00BC0C99" w:rsidRPr="003E2B97" w:rsidRDefault="00D575EB" w:rsidP="00F44B71">
      <w:pPr>
        <w:widowControl w:val="0"/>
        <w:autoSpaceDE w:val="0"/>
        <w:autoSpaceDN w:val="0"/>
        <w:adjustRightInd w:val="0"/>
        <w:ind w:left="2160" w:hanging="720"/>
      </w:pPr>
      <w:r>
        <w:t>3</w:t>
      </w:r>
      <w:r w:rsidR="00F44B71" w:rsidRPr="003E2B97">
        <w:t>)</w:t>
      </w:r>
      <w:r w:rsidR="00BC0C99" w:rsidRPr="003E2B97">
        <w:tab/>
        <w:t>When the approval of a program has been revoked for reasons other than 42 CFR 483.151(b)(2)(</w:t>
      </w:r>
      <w:proofErr w:type="spellStart"/>
      <w:r w:rsidR="00BC0C99" w:rsidRPr="003E2B97">
        <w:t>i</w:t>
      </w:r>
      <w:proofErr w:type="spellEnd"/>
      <w:r w:rsidR="00F44B71" w:rsidRPr="003E2B97">
        <w:t>)</w:t>
      </w:r>
      <w:r w:rsidR="00F23476" w:rsidRPr="003E2B97">
        <w:t xml:space="preserve"> through</w:t>
      </w:r>
      <w:r w:rsidR="00F23476" w:rsidRPr="003E2B97" w:rsidDel="00F23476">
        <w:t xml:space="preserve"> </w:t>
      </w:r>
      <w:r w:rsidR="00F44B71" w:rsidRPr="003E2B97">
        <w:t>(</w:t>
      </w:r>
      <w:r w:rsidR="00BC0C99" w:rsidRPr="003E2B97">
        <w:t xml:space="preserve">v), the program sponsor shall have a right to appeal the revocation and to a hearing before the Department. </w:t>
      </w:r>
    </w:p>
    <w:p w14:paraId="7049E1FB" w14:textId="77777777" w:rsidR="00502CA2" w:rsidRPr="003E2B97" w:rsidRDefault="00502CA2" w:rsidP="00266AD2">
      <w:pPr>
        <w:widowControl w:val="0"/>
        <w:autoSpaceDE w:val="0"/>
        <w:autoSpaceDN w:val="0"/>
        <w:adjustRightInd w:val="0"/>
      </w:pPr>
    </w:p>
    <w:p w14:paraId="5D6F5AAF" w14:textId="22D61375" w:rsidR="00BC0C99" w:rsidRPr="003E2B97" w:rsidRDefault="00F44B71" w:rsidP="00BC0C99">
      <w:pPr>
        <w:widowControl w:val="0"/>
        <w:autoSpaceDE w:val="0"/>
        <w:autoSpaceDN w:val="0"/>
        <w:adjustRightInd w:val="0"/>
        <w:ind w:left="1440" w:hanging="720"/>
      </w:pPr>
      <w:r w:rsidRPr="003E2B97">
        <w:t>e)</w:t>
      </w:r>
      <w:r w:rsidR="00BC0C99" w:rsidRPr="003E2B97">
        <w:tab/>
        <w:t>When the approval of a program has been denied or revoked for reasons other than 42 CFR 483.151(b)(2)(</w:t>
      </w:r>
      <w:proofErr w:type="spellStart"/>
      <w:r w:rsidR="00BC0C99" w:rsidRPr="003E2B97">
        <w:t>i</w:t>
      </w:r>
      <w:proofErr w:type="spellEnd"/>
      <w:r w:rsidRPr="003E2B97">
        <w:t>)</w:t>
      </w:r>
      <w:r w:rsidR="00F23476" w:rsidRPr="003E2B97">
        <w:t xml:space="preserve"> through</w:t>
      </w:r>
      <w:r w:rsidR="00F23476" w:rsidRPr="003E2B97" w:rsidDel="00F23476">
        <w:t xml:space="preserve"> </w:t>
      </w:r>
      <w:r w:rsidRPr="003E2B97">
        <w:t>(</w:t>
      </w:r>
      <w:r w:rsidR="00BC0C99" w:rsidRPr="003E2B97">
        <w:t xml:space="preserve">v), the program sponsor may submit a written appeal of the action and request for a hearing within </w:t>
      </w:r>
      <w:r w:rsidR="00F23476" w:rsidRPr="003E2B97">
        <w:t>10 calendar</w:t>
      </w:r>
      <w:r w:rsidR="00BC0C99" w:rsidRPr="003E2B97">
        <w:t xml:space="preserve"> days after notification of the decision to deny</w:t>
      </w:r>
      <w:r w:rsidR="00D575EB">
        <w:t xml:space="preserve"> or</w:t>
      </w:r>
      <w:r w:rsidR="00BC0C99" w:rsidRPr="003E2B97">
        <w:t xml:space="preserve"> revoke approval. </w:t>
      </w:r>
      <w:r w:rsidR="00D575EB" w:rsidRPr="004A45D4">
        <w:t xml:space="preserve"> Failure to request a hearing within </w:t>
      </w:r>
      <w:r w:rsidR="00CE1137">
        <w:t xml:space="preserve">10 </w:t>
      </w:r>
      <w:r w:rsidR="00D575EB" w:rsidRPr="004A45D4">
        <w:t xml:space="preserve">calendar days will leave the program in a revoked status for two years.  A program may apply as a new </w:t>
      </w:r>
      <w:proofErr w:type="spellStart"/>
      <w:r w:rsidR="00D575EB" w:rsidRPr="004A45D4">
        <w:t>BNATP</w:t>
      </w:r>
      <w:proofErr w:type="spellEnd"/>
      <w:r w:rsidR="00D575EB" w:rsidRPr="004A45D4">
        <w:t xml:space="preserve"> after the two-year program revocation period ends.</w:t>
      </w:r>
    </w:p>
    <w:p w14:paraId="13F6D933" w14:textId="77777777" w:rsidR="00502CA2" w:rsidRPr="003E2B97" w:rsidRDefault="00502CA2" w:rsidP="00266AD2">
      <w:pPr>
        <w:widowControl w:val="0"/>
        <w:autoSpaceDE w:val="0"/>
        <w:autoSpaceDN w:val="0"/>
        <w:adjustRightInd w:val="0"/>
      </w:pPr>
    </w:p>
    <w:p w14:paraId="7FF72309" w14:textId="77777777" w:rsidR="00BC0C99" w:rsidRPr="003E2B97" w:rsidRDefault="00F44B71" w:rsidP="00BC0C99">
      <w:pPr>
        <w:widowControl w:val="0"/>
        <w:autoSpaceDE w:val="0"/>
        <w:autoSpaceDN w:val="0"/>
        <w:adjustRightInd w:val="0"/>
        <w:ind w:left="1440" w:hanging="720"/>
      </w:pPr>
      <w:r w:rsidRPr="003E2B97">
        <w:t>f)</w:t>
      </w:r>
      <w:r w:rsidR="00BC0C99" w:rsidRPr="003E2B97">
        <w:tab/>
        <w:t xml:space="preserve">All hearings under this Part shall be conducted in accordance with the Department's Practice and Procedure in Administrative Hearings. </w:t>
      </w:r>
    </w:p>
    <w:p w14:paraId="4708023C" w14:textId="77777777" w:rsidR="00F44B71" w:rsidRPr="003E2B97" w:rsidRDefault="00F44B71" w:rsidP="00266AD2">
      <w:pPr>
        <w:widowControl w:val="0"/>
        <w:autoSpaceDE w:val="0"/>
        <w:autoSpaceDN w:val="0"/>
        <w:adjustRightInd w:val="0"/>
      </w:pPr>
    </w:p>
    <w:p w14:paraId="194A9C47" w14:textId="6F1CC2D3" w:rsidR="00F44B71" w:rsidRPr="003E2B97" w:rsidRDefault="00D575EB">
      <w:pPr>
        <w:pStyle w:val="JCARSourceNote"/>
        <w:ind w:left="720"/>
      </w:pPr>
      <w:r w:rsidRPr="00524821">
        <w:t>(Source:  Amended at 4</w:t>
      </w:r>
      <w:r>
        <w:t>8</w:t>
      </w:r>
      <w:r w:rsidRPr="00524821">
        <w:t xml:space="preserve"> Ill. Reg. </w:t>
      </w:r>
      <w:r w:rsidR="00CE3323">
        <w:t>17753</w:t>
      </w:r>
      <w:r w:rsidRPr="00524821">
        <w:t xml:space="preserve">, effective </w:t>
      </w:r>
      <w:r w:rsidR="00CE3323">
        <w:t>December 2, 2024</w:t>
      </w:r>
      <w:r w:rsidRPr="00524821">
        <w:t>)</w:t>
      </w:r>
    </w:p>
    <w:sectPr w:rsidR="00F44B71" w:rsidRPr="003E2B97" w:rsidSect="00BC0C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C0C99"/>
    <w:rsid w:val="00070CAF"/>
    <w:rsid w:val="001518E4"/>
    <w:rsid w:val="00157DE5"/>
    <w:rsid w:val="00266AD2"/>
    <w:rsid w:val="002E12D5"/>
    <w:rsid w:val="002E3B5C"/>
    <w:rsid w:val="003E2B97"/>
    <w:rsid w:val="00467C59"/>
    <w:rsid w:val="00502CA2"/>
    <w:rsid w:val="005C3366"/>
    <w:rsid w:val="006D7D33"/>
    <w:rsid w:val="00717B35"/>
    <w:rsid w:val="00AC3450"/>
    <w:rsid w:val="00BC0C99"/>
    <w:rsid w:val="00CE1137"/>
    <w:rsid w:val="00CE3323"/>
    <w:rsid w:val="00D575EB"/>
    <w:rsid w:val="00E14A6D"/>
    <w:rsid w:val="00EF0F80"/>
    <w:rsid w:val="00F23476"/>
    <w:rsid w:val="00F4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91F954"/>
  <w15:docId w15:val="{6916308B-E810-4421-B47F-FF754AB3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Shipley, Melissa A.</cp:lastModifiedBy>
  <cp:revision>4</cp:revision>
  <dcterms:created xsi:type="dcterms:W3CDTF">2024-11-18T22:08:00Z</dcterms:created>
  <dcterms:modified xsi:type="dcterms:W3CDTF">2024-12-12T16:41:00Z</dcterms:modified>
</cp:coreProperties>
</file>