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E3" w:rsidRDefault="00861CE3" w:rsidP="00861CE3">
      <w:pPr>
        <w:widowControl w:val="0"/>
        <w:autoSpaceDE w:val="0"/>
        <w:autoSpaceDN w:val="0"/>
        <w:adjustRightInd w:val="0"/>
      </w:pPr>
      <w:bookmarkStart w:id="0" w:name="_GoBack"/>
      <w:bookmarkEnd w:id="0"/>
    </w:p>
    <w:p w:rsidR="00861CE3" w:rsidRDefault="00861CE3" w:rsidP="00861CE3">
      <w:pPr>
        <w:widowControl w:val="0"/>
        <w:autoSpaceDE w:val="0"/>
        <w:autoSpaceDN w:val="0"/>
        <w:adjustRightInd w:val="0"/>
      </w:pPr>
      <w:r>
        <w:rPr>
          <w:b/>
          <w:bCs/>
        </w:rPr>
        <w:t>Section 390.1610  Resident Record Requirements</w:t>
      </w:r>
      <w:r>
        <w:t xml:space="preserve"> </w:t>
      </w:r>
    </w:p>
    <w:p w:rsidR="00861CE3" w:rsidRDefault="00861CE3" w:rsidP="00861CE3">
      <w:pPr>
        <w:widowControl w:val="0"/>
        <w:autoSpaceDE w:val="0"/>
        <w:autoSpaceDN w:val="0"/>
        <w:adjustRightInd w:val="0"/>
      </w:pPr>
    </w:p>
    <w:p w:rsidR="00861CE3" w:rsidRDefault="00861CE3" w:rsidP="00861CE3">
      <w:pPr>
        <w:widowControl w:val="0"/>
        <w:autoSpaceDE w:val="0"/>
        <w:autoSpaceDN w:val="0"/>
        <w:adjustRightInd w:val="0"/>
        <w:ind w:left="1440" w:hanging="720"/>
      </w:pPr>
      <w:r>
        <w:t>a)</w:t>
      </w:r>
      <w:r>
        <w:tab/>
        <w:t xml:space="preserve">Each facility shall have a medical record system that retrieves information regarding individual residents.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b)</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c)</w:t>
      </w:r>
      <w:r>
        <w:tab/>
        <w:t xml:space="preserve">Record entries shall meet the following requirements: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 including, but not limited to, </w:t>
      </w:r>
      <w:proofErr w:type="spellStart"/>
      <w:r>
        <w:t>radiologic</w:t>
      </w:r>
      <w:proofErr w:type="spellEnd"/>
      <w:r>
        <w:t xml:space="preserve"> or laboratory reports and other similar reports.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rsidR="00F047A8" w:rsidRDefault="00F047A8" w:rsidP="00861CE3">
      <w:pPr>
        <w:widowControl w:val="0"/>
        <w:autoSpaceDE w:val="0"/>
        <w:autoSpaceDN w:val="0"/>
        <w:adjustRightInd w:val="0"/>
        <w:ind w:left="2880" w:hanging="720"/>
      </w:pPr>
    </w:p>
    <w:p w:rsidR="00861CE3" w:rsidRDefault="00861CE3" w:rsidP="00861CE3">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made is complete, accurate and final. </w:t>
      </w:r>
    </w:p>
    <w:p w:rsidR="00F047A8" w:rsidRDefault="00F047A8" w:rsidP="00861CE3">
      <w:pPr>
        <w:widowControl w:val="0"/>
        <w:autoSpaceDE w:val="0"/>
        <w:autoSpaceDN w:val="0"/>
        <w:adjustRightInd w:val="0"/>
        <w:ind w:left="2880" w:hanging="720"/>
      </w:pPr>
    </w:p>
    <w:p w:rsidR="00861CE3" w:rsidRDefault="00861CE3" w:rsidP="00861CE3">
      <w:pPr>
        <w:widowControl w:val="0"/>
        <w:autoSpaceDE w:val="0"/>
        <w:autoSpaceDN w:val="0"/>
        <w:adjustRightInd w:val="0"/>
        <w:ind w:left="2880" w:hanging="720"/>
      </w:pPr>
      <w:r>
        <w:t>B)</w:t>
      </w:r>
      <w:r>
        <w:tab/>
        <w:t xml:space="preserve">Confidentiality.  The facility policy shall include adequate 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medical records, using the identifier and under the supervision of an authorized user from the facility.  A surveyor or inspector may have access to the same electronic information normally found in written patient records.  Additional summary reports, analyses, or cumulative statistics available through computerized records are the internal operational reports of the facility's Quality Assurance Committee. </w:t>
      </w:r>
    </w:p>
    <w:p w:rsidR="00F047A8" w:rsidRDefault="00F047A8" w:rsidP="00861CE3">
      <w:pPr>
        <w:widowControl w:val="0"/>
        <w:autoSpaceDE w:val="0"/>
        <w:autoSpaceDN w:val="0"/>
        <w:adjustRightInd w:val="0"/>
        <w:ind w:left="2880" w:hanging="720"/>
      </w:pPr>
    </w:p>
    <w:p w:rsidR="00861CE3" w:rsidRDefault="00861CE3" w:rsidP="00861CE3">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rsidR="00F047A8" w:rsidRDefault="00F047A8" w:rsidP="00861CE3">
      <w:pPr>
        <w:widowControl w:val="0"/>
        <w:autoSpaceDE w:val="0"/>
        <w:autoSpaceDN w:val="0"/>
        <w:adjustRightInd w:val="0"/>
        <w:ind w:left="2880" w:hanging="720"/>
      </w:pPr>
    </w:p>
    <w:p w:rsidR="00861CE3" w:rsidRDefault="00861CE3" w:rsidP="00861CE3">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that particular piece of information.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d)</w:t>
      </w:r>
      <w:r>
        <w:tab/>
        <w:t xml:space="preserve">All physician's orders, plans of treatment, Medicare or Medicaid certification, recertification statements, and similar documents shall have the authentication of the physician.  The use of a physician's rubber stamp signature, with or without initials, is not acceptable.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e)</w:t>
      </w:r>
      <w:r>
        <w:tab/>
        <w:t xml:space="preserve">The record shall include medically defined conditions and prior medical history, medical status, physical and mental functional status, sensory and physical impairments, nutritional status and requirements, special treatment and procedures, mental and psychosocial status, discharge potential, rehabilitation potential, cognitive status and drug therapy.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f)</w:t>
      </w:r>
      <w:r>
        <w:tab/>
        <w:t xml:space="preserve">An ongoing resident record including progression toward and regression from established resident goals shall be maintained.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1)</w:t>
      </w:r>
      <w:r>
        <w:tab/>
        <w:t xml:space="preserve">The progress record shall indicate significant changes in the resident's condition.  Any significant change shall be recorded upon occurrence by the staff person observing the change.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2)</w:t>
      </w:r>
      <w:r>
        <w:tab/>
        <w:t xml:space="preserve">Recommendations and findings of direct service consultants, such as providers of social, dental, dietary or habilitation services, shall be included in the resident's progress record when the recommendations pertain  to an individual resident.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g)</w:t>
      </w:r>
      <w:r>
        <w:tab/>
        <w:t xml:space="preserve">A medication administration record shall be maintained that contains the date and time each medication is given, name of drug, dosage, and by whom administered.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h)</w:t>
      </w:r>
      <w:r>
        <w:tab/>
        <w:t xml:space="preserve">Treatment sheets shall be maintained recording all resident care procedures ordered by each resident's attending physician.  Physician ordered procedures that shall be recorded include, but are not limited to, the prevention and treatment of </w:t>
      </w:r>
      <w:proofErr w:type="spellStart"/>
      <w:r>
        <w:t>decubitus</w:t>
      </w:r>
      <w:proofErr w:type="spellEnd"/>
      <w:r>
        <w:t xml:space="preserve"> ulcers, weight monitoring to determine a resident's weight loss or gain, catheter/</w:t>
      </w:r>
      <w:proofErr w:type="spellStart"/>
      <w:r>
        <w:t>ostomy</w:t>
      </w:r>
      <w:proofErr w:type="spellEnd"/>
      <w:r>
        <w:t xml:space="preserve"> care, blood pressure monitoring, and fluid intake and output.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proofErr w:type="spellStart"/>
      <w:r>
        <w:t>i</w:t>
      </w:r>
      <w:proofErr w:type="spellEnd"/>
      <w:r>
        <w:t>)</w:t>
      </w:r>
      <w:r>
        <w:tab/>
        <w:t xml:space="preserve">The records maintained for each resident shall be adequate for: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1)</w:t>
      </w:r>
      <w:r>
        <w:tab/>
        <w:t xml:space="preserve">Planning and continuously evaluating each resident's habilitation program,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2)</w:t>
      </w:r>
      <w:r>
        <w:tab/>
        <w:t xml:space="preserve">Furnishing evidence of each resident's progress and response to the habilitation program, and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3)</w:t>
      </w:r>
      <w:r>
        <w:tab/>
        <w:t xml:space="preserve">Protecting each resident's legal rights.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j)</w:t>
      </w:r>
      <w:r>
        <w:tab/>
        <w:t xml:space="preserve">The facility may use universal progress notes in the medical records.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k)</w:t>
      </w:r>
      <w:r>
        <w:tab/>
        <w:t xml:space="preserve">Each facility shall have a policy regarding the retirement and destruction of medical records.  This policy shall specify the time frame for retiring a resident's medical record, and the method to be used for record destruction at the end of the record retention period.  The facility's record retirement policy shall not conflict with the record retention requirements contained in Section 390.1650 of this Part.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l)</w:t>
      </w:r>
      <w:r>
        <w:tab/>
        <w:t xml:space="preserve">Discharge information shall be completed within 48 hours after the resident leaves the facility.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1)</w:t>
      </w:r>
      <w:r>
        <w:tab/>
        <w:t xml:space="preserve">Within 48 hours after the resident leaves the facility the resident care staff shall record the date, time, condition of the resident, to whom released, and the resident's planned destination (home, another facility, undertaker).  This information may be entered onto the admission record form. </w:t>
      </w:r>
    </w:p>
    <w:p w:rsidR="00F047A8" w:rsidRDefault="00F047A8" w:rsidP="00861CE3">
      <w:pPr>
        <w:widowControl w:val="0"/>
        <w:autoSpaceDE w:val="0"/>
        <w:autoSpaceDN w:val="0"/>
        <w:adjustRightInd w:val="0"/>
        <w:ind w:left="2160" w:hanging="720"/>
      </w:pPr>
    </w:p>
    <w:p w:rsidR="00861CE3" w:rsidRDefault="00861CE3" w:rsidP="00861CE3">
      <w:pPr>
        <w:widowControl w:val="0"/>
        <w:autoSpaceDE w:val="0"/>
        <w:autoSpaceDN w:val="0"/>
        <w:adjustRightInd w:val="0"/>
        <w:ind w:left="2160" w:hanging="720"/>
      </w:pPr>
      <w:r>
        <w:t>2)</w:t>
      </w:r>
      <w:r>
        <w:tab/>
        <w:t xml:space="preserve">The discharge information shall also include reasons for discharge, diagnosis, individual habilitation plan, physical, pertinent medical and social histories, orders and staff recommendations for immediate care to ensure the optimal continuity of care for the resident.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m)</w:t>
      </w:r>
      <w:r>
        <w:tab/>
        <w:t xml:space="preserve">At the time of discharge, the facility shall provide those responsible for the resident's post-discharge care with a discharge summary.  A copy of this discharge summary shall be retained as a part of the resident record.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n)</w:t>
      </w:r>
      <w:r>
        <w:tab/>
        <w:t xml:space="preserve">When a resident is temporarily transferred to another location, the facility shall provide the temporary caretaker with medical and other information necessary and useful in the care and treatment of the resident.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o)</w:t>
      </w:r>
      <w:r>
        <w:tab/>
        <w:t xml:space="preserve">At least six months prior to a resident's 18th birthday, the facility shall complete a report regarding the resident's guardianship status and any actions needed to establish guardianship. </w:t>
      </w:r>
    </w:p>
    <w:p w:rsidR="00F047A8" w:rsidRDefault="00F047A8"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p)</w:t>
      </w:r>
      <w:r>
        <w:tab/>
        <w:t xml:space="preserve">Each resident record is the property of the facility.  The facility shall be responsible for securing resident record information against loss, defacement, tampering or use by unauthorized persons. </w:t>
      </w:r>
    </w:p>
    <w:p w:rsidR="00861CE3" w:rsidRDefault="00861CE3" w:rsidP="00861CE3">
      <w:pPr>
        <w:widowControl w:val="0"/>
        <w:autoSpaceDE w:val="0"/>
        <w:autoSpaceDN w:val="0"/>
        <w:adjustRightInd w:val="0"/>
        <w:ind w:left="1440" w:hanging="720"/>
      </w:pPr>
    </w:p>
    <w:p w:rsidR="00861CE3" w:rsidRDefault="00861CE3" w:rsidP="00861CE3">
      <w:pPr>
        <w:widowControl w:val="0"/>
        <w:autoSpaceDE w:val="0"/>
        <w:autoSpaceDN w:val="0"/>
        <w:adjustRightInd w:val="0"/>
        <w:ind w:left="1440" w:hanging="720"/>
      </w:pPr>
      <w:r>
        <w:t xml:space="preserve">(Source:  Amended at 23 Ill. Reg. 8021, effective July 15, 1999) </w:t>
      </w:r>
    </w:p>
    <w:sectPr w:rsidR="00861CE3" w:rsidSect="00861C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CE3"/>
    <w:rsid w:val="00072E8C"/>
    <w:rsid w:val="000853E7"/>
    <w:rsid w:val="005240CB"/>
    <w:rsid w:val="005C3366"/>
    <w:rsid w:val="00861CE3"/>
    <w:rsid w:val="00F0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