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57" w:rsidRDefault="008C5157" w:rsidP="008C5157">
      <w:pPr>
        <w:widowControl w:val="0"/>
        <w:autoSpaceDE w:val="0"/>
        <w:autoSpaceDN w:val="0"/>
        <w:adjustRightInd w:val="0"/>
      </w:pPr>
      <w:bookmarkStart w:id="0" w:name="_GoBack"/>
      <w:bookmarkEnd w:id="0"/>
    </w:p>
    <w:p w:rsidR="008C5157" w:rsidRDefault="008C5157" w:rsidP="008C5157">
      <w:pPr>
        <w:widowControl w:val="0"/>
        <w:autoSpaceDE w:val="0"/>
        <w:autoSpaceDN w:val="0"/>
        <w:adjustRightInd w:val="0"/>
      </w:pPr>
      <w:r>
        <w:rPr>
          <w:b/>
          <w:bCs/>
        </w:rPr>
        <w:t>Section 385.1450  Contract</w:t>
      </w:r>
      <w:r>
        <w:t xml:space="preserve"> </w:t>
      </w:r>
    </w:p>
    <w:p w:rsidR="008C5157" w:rsidRDefault="008C5157" w:rsidP="008C5157">
      <w:pPr>
        <w:widowControl w:val="0"/>
        <w:autoSpaceDE w:val="0"/>
        <w:autoSpaceDN w:val="0"/>
        <w:adjustRightInd w:val="0"/>
      </w:pPr>
    </w:p>
    <w:p w:rsidR="008C5157" w:rsidRDefault="008C5157" w:rsidP="008C5157">
      <w:pPr>
        <w:widowControl w:val="0"/>
        <w:autoSpaceDE w:val="0"/>
        <w:autoSpaceDN w:val="0"/>
        <w:adjustRightInd w:val="0"/>
      </w:pPr>
      <w:r>
        <w:t xml:space="preserve">At the time of the client's admission to the facility, a copy of the written contract shall be given to the client and his/her client representative.  The contract shall specify the services that will or will not be provided. The contract shall specify the rights, duties and financial obligations of the client and the facility. </w:t>
      </w:r>
    </w:p>
    <w:sectPr w:rsidR="008C5157" w:rsidSect="008C5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5157"/>
    <w:rsid w:val="00181B8A"/>
    <w:rsid w:val="005C3366"/>
    <w:rsid w:val="00682413"/>
    <w:rsid w:val="007E73B5"/>
    <w:rsid w:val="008C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