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DF" w:rsidRPr="008542A8" w:rsidRDefault="00F160DF" w:rsidP="00F160DF">
      <w:pPr>
        <w:widowControl w:val="0"/>
      </w:pPr>
    </w:p>
    <w:p w:rsidR="00F160DF" w:rsidRPr="008542A8" w:rsidRDefault="00F160DF" w:rsidP="00F160DF">
      <w:pPr>
        <w:widowControl w:val="0"/>
        <w:rPr>
          <w:b/>
        </w:rPr>
      </w:pPr>
      <w:r w:rsidRPr="008542A8">
        <w:rPr>
          <w:b/>
        </w:rPr>
        <w:t>Section 380.730</w:t>
      </w:r>
      <w:r w:rsidR="00BE3CD3">
        <w:rPr>
          <w:b/>
        </w:rPr>
        <w:t xml:space="preserve"> </w:t>
      </w:r>
      <w:r w:rsidRPr="008542A8">
        <w:rPr>
          <w:b/>
        </w:rPr>
        <w:t xml:space="preserve"> Requirement</w:t>
      </w:r>
      <w:r w:rsidR="00BE3CD3">
        <w:rPr>
          <w:b/>
        </w:rPr>
        <w:t>s</w:t>
      </w:r>
      <w:r w:rsidRPr="008542A8">
        <w:rPr>
          <w:b/>
        </w:rPr>
        <w:t xml:space="preserve"> for Accreditation</w:t>
      </w:r>
    </w:p>
    <w:p w:rsidR="00F160DF" w:rsidRPr="008542A8" w:rsidRDefault="00F160DF" w:rsidP="00F160DF">
      <w:pPr>
        <w:widowControl w:val="0"/>
      </w:pPr>
    </w:p>
    <w:p w:rsidR="00F160DF" w:rsidRPr="008542A8" w:rsidRDefault="00F160DF" w:rsidP="00F160DF">
      <w:pPr>
        <w:widowControl w:val="0"/>
        <w:ind w:left="1440" w:hanging="720"/>
      </w:pPr>
      <w:r w:rsidRPr="008542A8">
        <w:t>a)</w:t>
      </w:r>
      <w:r w:rsidRPr="008542A8">
        <w:tab/>
      </w:r>
      <w:r w:rsidRPr="008542A8">
        <w:rPr>
          <w:i/>
        </w:rPr>
        <w:t>At the end of the provisional licensure period established in</w:t>
      </w:r>
      <w:r w:rsidRPr="008542A8">
        <w:t xml:space="preserve"> the </w:t>
      </w:r>
      <w:r w:rsidRPr="008542A8">
        <w:rPr>
          <w:i/>
        </w:rPr>
        <w:t>Act</w:t>
      </w:r>
      <w:r w:rsidRPr="008542A8">
        <w:t xml:space="preserve">, </w:t>
      </w:r>
      <w:r w:rsidRPr="008542A8">
        <w:rPr>
          <w:i/>
        </w:rPr>
        <w:t xml:space="preserve">the Department shall license a facility as a specialized mental health rehabilitation facility under </w:t>
      </w:r>
      <w:r w:rsidRPr="008542A8">
        <w:t>the</w:t>
      </w:r>
      <w:r w:rsidRPr="008542A8">
        <w:rPr>
          <w:i/>
        </w:rPr>
        <w:t xml:space="preserve"> Act that successfully completes and obtains valid national accreditation in behavioral health from a recognized national accreditation entity and complies with </w:t>
      </w:r>
      <w:r w:rsidRPr="008542A8">
        <w:t>this Part</w:t>
      </w:r>
      <w:r w:rsidRPr="008542A8">
        <w:rPr>
          <w:i/>
        </w:rPr>
        <w:t>.</w:t>
      </w:r>
      <w:r w:rsidR="004A3BDD">
        <w:rPr>
          <w:i/>
        </w:rPr>
        <w:t xml:space="preserve"> </w:t>
      </w:r>
      <w:r w:rsidR="004A3BDD" w:rsidRPr="004A3BDD">
        <w:t xml:space="preserve"> (Section 4-201 of the Act</w:t>
      </w:r>
      <w:r w:rsidRPr="004A3BDD">
        <w:t xml:space="preserve">  </w:t>
      </w:r>
      <w:r w:rsidRPr="008542A8">
        <w:t>The license shall be good for one year and shall be renewable annually provided the facility is in substantial compliance with the Act, this Part.</w:t>
      </w:r>
    </w:p>
    <w:p w:rsidR="00F160DF" w:rsidRPr="008542A8" w:rsidRDefault="00F160DF" w:rsidP="000A0693"/>
    <w:p w:rsidR="00F160DF" w:rsidRPr="008542A8" w:rsidRDefault="00F160DF" w:rsidP="00F160DF">
      <w:pPr>
        <w:widowControl w:val="0"/>
        <w:ind w:left="1440" w:hanging="720"/>
      </w:pPr>
      <w:r w:rsidRPr="008542A8">
        <w:t>b)</w:t>
      </w:r>
      <w:r w:rsidRPr="008542A8">
        <w:tab/>
        <w:t xml:space="preserve">To achieve accreditation, all levels of service that are operated by the licensee and funded in whole or in part by the State shall comply with nationally recognized standards of care as set by one of the following or their successor accreditation standards: </w:t>
      </w:r>
    </w:p>
    <w:p w:rsidR="00F160DF" w:rsidRPr="008542A8" w:rsidRDefault="00F160DF" w:rsidP="000A0693"/>
    <w:p w:rsidR="00F160DF" w:rsidRPr="008542A8" w:rsidRDefault="00F160DF" w:rsidP="00F160DF">
      <w:pPr>
        <w:widowControl w:val="0"/>
        <w:ind w:left="2160" w:hanging="720"/>
        <w:rPr>
          <w:rFonts w:eastAsia="Times New Roman"/>
        </w:rPr>
      </w:pPr>
      <w:r w:rsidRPr="008542A8">
        <w:rPr>
          <w:rFonts w:eastAsia="Times New Roman"/>
        </w:rPr>
        <w:t>1)</w:t>
      </w:r>
      <w:r w:rsidRPr="008542A8">
        <w:rPr>
          <w:rFonts w:eastAsia="Times New Roman"/>
        </w:rPr>
        <w:tab/>
        <w:t xml:space="preserve">Standards for Behavioral Health Care (Joint Commission); </w:t>
      </w:r>
    </w:p>
    <w:p w:rsidR="00F160DF" w:rsidRPr="008542A8" w:rsidRDefault="00F160DF" w:rsidP="000A0693"/>
    <w:p w:rsidR="00F160DF" w:rsidRPr="008542A8" w:rsidRDefault="00F160DF" w:rsidP="00F160DF">
      <w:pPr>
        <w:widowControl w:val="0"/>
        <w:ind w:left="2160" w:hanging="720"/>
        <w:rPr>
          <w:rFonts w:eastAsia="Times New Roman"/>
        </w:rPr>
      </w:pPr>
      <w:r w:rsidRPr="008542A8">
        <w:rPr>
          <w:rFonts w:eastAsia="Times New Roman"/>
        </w:rPr>
        <w:t>2)</w:t>
      </w:r>
      <w:r w:rsidRPr="008542A8">
        <w:rPr>
          <w:rFonts w:eastAsia="Times New Roman"/>
        </w:rPr>
        <w:tab/>
        <w:t>Behavioral Health Standards Manual (Commission on Accreditation of Rehabilitation Facilities (CARF)</w:t>
      </w:r>
      <w:r w:rsidR="004A3BDD">
        <w:rPr>
          <w:rFonts w:eastAsia="Times New Roman"/>
        </w:rPr>
        <w:t>)</w:t>
      </w:r>
      <w:r w:rsidR="00563515">
        <w:rPr>
          <w:rFonts w:eastAsia="Times New Roman"/>
        </w:rPr>
        <w:t>;</w:t>
      </w:r>
      <w:r w:rsidRPr="008542A8">
        <w:rPr>
          <w:rFonts w:eastAsia="Times New Roman"/>
        </w:rPr>
        <w:t xml:space="preserve"> or </w:t>
      </w:r>
    </w:p>
    <w:p w:rsidR="00F160DF" w:rsidRPr="008542A8" w:rsidRDefault="00F160DF" w:rsidP="000A0693"/>
    <w:p w:rsidR="00F160DF" w:rsidRPr="008542A8" w:rsidRDefault="00F160DF" w:rsidP="00F160DF">
      <w:pPr>
        <w:widowControl w:val="0"/>
        <w:ind w:left="2160" w:hanging="720"/>
        <w:rPr>
          <w:rFonts w:eastAsia="Times New Roman"/>
        </w:rPr>
      </w:pPr>
      <w:r w:rsidRPr="008542A8">
        <w:rPr>
          <w:rFonts w:eastAsia="Times New Roman"/>
        </w:rPr>
        <w:t>3)</w:t>
      </w:r>
      <w:r w:rsidRPr="008542A8">
        <w:rPr>
          <w:rFonts w:eastAsia="Times New Roman"/>
        </w:rPr>
        <w:tab/>
        <w:t xml:space="preserve">Accreditation Requirements for Behavioral Health Centers (Healthcare Facilities Accreditation Program). </w:t>
      </w:r>
    </w:p>
    <w:p w:rsidR="00F160DF" w:rsidRPr="008542A8" w:rsidRDefault="00F160DF" w:rsidP="00F160DF">
      <w:pPr>
        <w:widowControl w:val="0"/>
      </w:pPr>
    </w:p>
    <w:p w:rsidR="00F160DF" w:rsidRPr="008542A8" w:rsidRDefault="00F160DF" w:rsidP="00F160DF">
      <w:pPr>
        <w:widowControl w:val="0"/>
        <w:ind w:left="1440" w:hanging="720"/>
        <w:rPr>
          <w:rFonts w:eastAsia="Times New Roman"/>
        </w:rPr>
      </w:pPr>
      <w:r w:rsidRPr="008542A8">
        <w:rPr>
          <w:rFonts w:eastAsia="Times New Roman"/>
        </w:rPr>
        <w:t>c)</w:t>
      </w:r>
      <w:r w:rsidRPr="008542A8">
        <w:rPr>
          <w:rFonts w:eastAsia="Times New Roman"/>
        </w:rPr>
        <w:tab/>
        <w:t xml:space="preserve">The facility shall demonstrate current accreditation status by submission of a certificate of accreditation and the most recent accreditation report to the certifying State agency and to the Department. </w:t>
      </w:r>
    </w:p>
    <w:p w:rsidR="00F160DF" w:rsidRPr="008542A8" w:rsidRDefault="00F160DF" w:rsidP="000A0693">
      <w:bookmarkStart w:id="0" w:name="_GoBack"/>
      <w:bookmarkEnd w:id="0"/>
    </w:p>
    <w:p w:rsidR="000174EB" w:rsidRPr="00471FDD" w:rsidRDefault="00F160DF" w:rsidP="00F160DF">
      <w:pPr>
        <w:ind w:left="1440" w:hanging="720"/>
      </w:pPr>
      <w:r w:rsidRPr="008542A8">
        <w:rPr>
          <w:rFonts w:eastAsia="Times New Roman"/>
        </w:rPr>
        <w:t>d)</w:t>
      </w:r>
      <w:r w:rsidRPr="008542A8">
        <w:rPr>
          <w:rFonts w:eastAsia="Times New Roman"/>
        </w:rPr>
        <w:tab/>
        <w:t>If the facility</w:t>
      </w:r>
      <w:r>
        <w:rPr>
          <w:rFonts w:eastAsia="Times New Roman"/>
        </w:rPr>
        <w:t>'</w:t>
      </w:r>
      <w:r w:rsidRPr="008542A8">
        <w:rPr>
          <w:rFonts w:eastAsia="Times New Roman"/>
        </w:rPr>
        <w:t>s accreditation is suspended, lost or discontinued, the provider shall notify the certifying State agency and the Department of that change immediately.</w:t>
      </w:r>
    </w:p>
    <w:sectPr w:rsidR="000174EB" w:rsidRPr="00471F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FDD" w:rsidRDefault="00471FDD">
      <w:r>
        <w:separator/>
      </w:r>
    </w:p>
  </w:endnote>
  <w:endnote w:type="continuationSeparator" w:id="0">
    <w:p w:rsidR="00471FDD" w:rsidRDefault="0047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FDD" w:rsidRDefault="00471FDD">
      <w:r>
        <w:separator/>
      </w:r>
    </w:p>
  </w:footnote>
  <w:footnote w:type="continuationSeparator" w:id="0">
    <w:p w:rsidR="00471FDD" w:rsidRDefault="00471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0693"/>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18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FDD"/>
    <w:rsid w:val="004724DC"/>
    <w:rsid w:val="00475906"/>
    <w:rsid w:val="00475AE2"/>
    <w:rsid w:val="0047794A"/>
    <w:rsid w:val="00477B8E"/>
    <w:rsid w:val="00483B7F"/>
    <w:rsid w:val="0048457F"/>
    <w:rsid w:val="004925CE"/>
    <w:rsid w:val="00493C66"/>
    <w:rsid w:val="0049486A"/>
    <w:rsid w:val="004A2DF2"/>
    <w:rsid w:val="004A3BDD"/>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515"/>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CD3"/>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0DF"/>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CF5F22-918B-4C11-BE93-92E8642E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0DF"/>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1284</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2014-05-27T15:49:00Z</dcterms:created>
  <dcterms:modified xsi:type="dcterms:W3CDTF">2014-11-17T23:19:00Z</dcterms:modified>
</cp:coreProperties>
</file>