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DDE" w:rsidRDefault="00D079B5" w:rsidP="00D079B5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DD1DDE">
        <w:rPr>
          <w:b/>
          <w:bCs/>
        </w:rPr>
        <w:t>Section 350.TABLE D</w:t>
      </w:r>
      <w:r>
        <w:rPr>
          <w:b/>
          <w:bCs/>
        </w:rPr>
        <w:t xml:space="preserve">   </w:t>
      </w:r>
      <w:r w:rsidR="00DD1DDE">
        <w:rPr>
          <w:b/>
          <w:bCs/>
        </w:rPr>
        <w:t>Food Service Sanitation Rules 77 Ill. Adm</w:t>
      </w:r>
      <w:r w:rsidR="00B710BF">
        <w:rPr>
          <w:b/>
          <w:bCs/>
        </w:rPr>
        <w:t>in</w:t>
      </w:r>
      <w:r w:rsidR="00DD1DDE">
        <w:rPr>
          <w:b/>
          <w:bCs/>
        </w:rPr>
        <w:t>. Code 750, 1983 Applicable for New Intermediate Care Facilities for the Developmentally Disabled of Sixteen (16) Beds or Less</w:t>
      </w:r>
      <w:r w:rsidR="00DD1DDE">
        <w:t xml:space="preserve"> </w:t>
      </w:r>
    </w:p>
    <w:p w:rsidR="00DD1DDE" w:rsidRDefault="00DD1DDE" w:rsidP="00DD1DDE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326"/>
        <w:gridCol w:w="741"/>
        <w:gridCol w:w="4509"/>
      </w:tblGrid>
      <w:tr w:rsidR="002F097D">
        <w:tblPrEx>
          <w:tblCellMar>
            <w:top w:w="0" w:type="dxa"/>
            <w:bottom w:w="0" w:type="dxa"/>
          </w:tblCellMar>
        </w:tblPrEx>
        <w:tc>
          <w:tcPr>
            <w:tcW w:w="4326" w:type="dxa"/>
          </w:tcPr>
          <w:p w:rsidR="002F097D" w:rsidRDefault="002F097D" w:rsidP="00DD1DDE">
            <w:pPr>
              <w:widowControl w:val="0"/>
              <w:autoSpaceDE w:val="0"/>
              <w:autoSpaceDN w:val="0"/>
              <w:adjustRightInd w:val="0"/>
            </w:pPr>
            <w:r>
              <w:t>750.10</w:t>
            </w:r>
          </w:p>
        </w:tc>
        <w:tc>
          <w:tcPr>
            <w:tcW w:w="741" w:type="dxa"/>
          </w:tcPr>
          <w:p w:rsidR="002F097D" w:rsidRDefault="002F097D" w:rsidP="00DD1D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09" w:type="dxa"/>
          </w:tcPr>
          <w:p w:rsidR="002F097D" w:rsidRDefault="002F097D" w:rsidP="00DD1DDE">
            <w:pPr>
              <w:widowControl w:val="0"/>
              <w:autoSpaceDE w:val="0"/>
              <w:autoSpaceDN w:val="0"/>
              <w:adjustRightInd w:val="0"/>
            </w:pPr>
            <w:r>
              <w:t>750.670 (a), (b), and (c)</w:t>
            </w:r>
          </w:p>
        </w:tc>
      </w:tr>
      <w:tr w:rsidR="002F097D">
        <w:tblPrEx>
          <w:tblCellMar>
            <w:top w:w="0" w:type="dxa"/>
            <w:bottom w:w="0" w:type="dxa"/>
          </w:tblCellMar>
        </w:tblPrEx>
        <w:tc>
          <w:tcPr>
            <w:tcW w:w="4326" w:type="dxa"/>
          </w:tcPr>
          <w:p w:rsidR="002F097D" w:rsidRDefault="002F097D" w:rsidP="00DD1DDE">
            <w:pPr>
              <w:widowControl w:val="0"/>
              <w:autoSpaceDE w:val="0"/>
              <w:autoSpaceDN w:val="0"/>
              <w:adjustRightInd w:val="0"/>
            </w:pPr>
            <w:r>
              <w:t>750.100</w:t>
            </w:r>
          </w:p>
        </w:tc>
        <w:tc>
          <w:tcPr>
            <w:tcW w:w="741" w:type="dxa"/>
          </w:tcPr>
          <w:p w:rsidR="002F097D" w:rsidRDefault="002F097D" w:rsidP="00DD1D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09" w:type="dxa"/>
          </w:tcPr>
          <w:p w:rsidR="002F097D" w:rsidRDefault="002F097D" w:rsidP="00DD1DDE">
            <w:pPr>
              <w:widowControl w:val="0"/>
              <w:autoSpaceDE w:val="0"/>
              <w:autoSpaceDN w:val="0"/>
              <w:adjustRightInd w:val="0"/>
            </w:pPr>
            <w:r>
              <w:t>750.690</w:t>
            </w:r>
          </w:p>
        </w:tc>
      </w:tr>
      <w:tr w:rsidR="002F097D">
        <w:tblPrEx>
          <w:tblCellMar>
            <w:top w:w="0" w:type="dxa"/>
            <w:bottom w:w="0" w:type="dxa"/>
          </w:tblCellMar>
        </w:tblPrEx>
        <w:tc>
          <w:tcPr>
            <w:tcW w:w="4326" w:type="dxa"/>
          </w:tcPr>
          <w:p w:rsidR="002F097D" w:rsidRDefault="002F097D" w:rsidP="00DD1DDE">
            <w:pPr>
              <w:widowControl w:val="0"/>
              <w:autoSpaceDE w:val="0"/>
              <w:autoSpaceDN w:val="0"/>
              <w:adjustRightInd w:val="0"/>
            </w:pPr>
            <w:r>
              <w:t>750.110 (a), (b), and (c)</w:t>
            </w:r>
          </w:p>
        </w:tc>
        <w:tc>
          <w:tcPr>
            <w:tcW w:w="741" w:type="dxa"/>
          </w:tcPr>
          <w:p w:rsidR="002F097D" w:rsidRDefault="002F097D" w:rsidP="00DD1D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09" w:type="dxa"/>
          </w:tcPr>
          <w:p w:rsidR="002F097D" w:rsidRDefault="002F097D" w:rsidP="00DD1DDE">
            <w:pPr>
              <w:widowControl w:val="0"/>
              <w:autoSpaceDE w:val="0"/>
              <w:autoSpaceDN w:val="0"/>
              <w:adjustRightInd w:val="0"/>
            </w:pPr>
            <w:r>
              <w:t>750.700</w:t>
            </w:r>
          </w:p>
        </w:tc>
      </w:tr>
      <w:tr w:rsidR="002F097D">
        <w:tblPrEx>
          <w:tblCellMar>
            <w:top w:w="0" w:type="dxa"/>
            <w:bottom w:w="0" w:type="dxa"/>
          </w:tblCellMar>
        </w:tblPrEx>
        <w:tc>
          <w:tcPr>
            <w:tcW w:w="4326" w:type="dxa"/>
          </w:tcPr>
          <w:p w:rsidR="002F097D" w:rsidRDefault="002F097D" w:rsidP="00DD1DDE">
            <w:pPr>
              <w:widowControl w:val="0"/>
              <w:autoSpaceDE w:val="0"/>
              <w:autoSpaceDN w:val="0"/>
              <w:adjustRightInd w:val="0"/>
            </w:pPr>
            <w:r>
              <w:t>750.120 a`</w:t>
            </w:r>
          </w:p>
        </w:tc>
        <w:tc>
          <w:tcPr>
            <w:tcW w:w="741" w:type="dxa"/>
          </w:tcPr>
          <w:p w:rsidR="002F097D" w:rsidRDefault="002F097D" w:rsidP="00DD1D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09" w:type="dxa"/>
          </w:tcPr>
          <w:p w:rsidR="002F097D" w:rsidRDefault="002F097D" w:rsidP="00DD1DDE">
            <w:pPr>
              <w:widowControl w:val="0"/>
              <w:autoSpaceDE w:val="0"/>
              <w:autoSpaceDN w:val="0"/>
              <w:adjustRightInd w:val="0"/>
            </w:pPr>
            <w:r>
              <w:t>750.710</w:t>
            </w:r>
          </w:p>
        </w:tc>
      </w:tr>
      <w:tr w:rsidR="002F097D">
        <w:tblPrEx>
          <w:tblCellMar>
            <w:top w:w="0" w:type="dxa"/>
            <w:bottom w:w="0" w:type="dxa"/>
          </w:tblCellMar>
        </w:tblPrEx>
        <w:tc>
          <w:tcPr>
            <w:tcW w:w="4326" w:type="dxa"/>
          </w:tcPr>
          <w:p w:rsidR="002F097D" w:rsidRDefault="002F097D" w:rsidP="00DD1DDE">
            <w:pPr>
              <w:widowControl w:val="0"/>
              <w:autoSpaceDE w:val="0"/>
              <w:autoSpaceDN w:val="0"/>
              <w:adjustRightInd w:val="0"/>
            </w:pPr>
            <w:r>
              <w:t>750.130 (a), (b), (c), (d), (e), and (f)</w:t>
            </w:r>
          </w:p>
        </w:tc>
        <w:tc>
          <w:tcPr>
            <w:tcW w:w="741" w:type="dxa"/>
          </w:tcPr>
          <w:p w:rsidR="002F097D" w:rsidRDefault="002F097D" w:rsidP="00DD1D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09" w:type="dxa"/>
          </w:tcPr>
          <w:p w:rsidR="002F097D" w:rsidRDefault="002F097D" w:rsidP="00DD1DDE">
            <w:pPr>
              <w:widowControl w:val="0"/>
              <w:autoSpaceDE w:val="0"/>
              <w:autoSpaceDN w:val="0"/>
              <w:adjustRightInd w:val="0"/>
            </w:pPr>
            <w:r>
              <w:t>750.750</w:t>
            </w:r>
          </w:p>
        </w:tc>
      </w:tr>
      <w:tr w:rsidR="002F097D">
        <w:tblPrEx>
          <w:tblCellMar>
            <w:top w:w="0" w:type="dxa"/>
            <w:bottom w:w="0" w:type="dxa"/>
          </w:tblCellMar>
        </w:tblPrEx>
        <w:tc>
          <w:tcPr>
            <w:tcW w:w="4326" w:type="dxa"/>
          </w:tcPr>
          <w:p w:rsidR="002F097D" w:rsidRDefault="002F097D" w:rsidP="00DD1DDE">
            <w:pPr>
              <w:widowControl w:val="0"/>
              <w:autoSpaceDE w:val="0"/>
              <w:autoSpaceDN w:val="0"/>
              <w:adjustRightInd w:val="0"/>
            </w:pPr>
            <w:r>
              <w:t>750.140 a, b, c, and d</w:t>
            </w:r>
          </w:p>
        </w:tc>
        <w:tc>
          <w:tcPr>
            <w:tcW w:w="741" w:type="dxa"/>
          </w:tcPr>
          <w:p w:rsidR="002F097D" w:rsidRDefault="002F097D" w:rsidP="00DD1D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09" w:type="dxa"/>
          </w:tcPr>
          <w:p w:rsidR="002F097D" w:rsidRDefault="002F097D" w:rsidP="00DD1DDE">
            <w:pPr>
              <w:widowControl w:val="0"/>
              <w:autoSpaceDE w:val="0"/>
              <w:autoSpaceDN w:val="0"/>
              <w:adjustRightInd w:val="0"/>
            </w:pPr>
            <w:r>
              <w:t>750.800 (a), (b), (c), d, and e</w:t>
            </w:r>
          </w:p>
        </w:tc>
      </w:tr>
      <w:tr w:rsidR="002F097D">
        <w:tblPrEx>
          <w:tblCellMar>
            <w:top w:w="0" w:type="dxa"/>
            <w:bottom w:w="0" w:type="dxa"/>
          </w:tblCellMar>
        </w:tblPrEx>
        <w:tc>
          <w:tcPr>
            <w:tcW w:w="4326" w:type="dxa"/>
          </w:tcPr>
          <w:p w:rsidR="002F097D" w:rsidRDefault="002F097D" w:rsidP="00DD1DDE">
            <w:pPr>
              <w:widowControl w:val="0"/>
              <w:autoSpaceDE w:val="0"/>
              <w:autoSpaceDN w:val="0"/>
              <w:adjustRightInd w:val="0"/>
            </w:pPr>
            <w:r>
              <w:t>750.150 (a) and (b)</w:t>
            </w:r>
          </w:p>
        </w:tc>
        <w:tc>
          <w:tcPr>
            <w:tcW w:w="741" w:type="dxa"/>
          </w:tcPr>
          <w:p w:rsidR="002F097D" w:rsidRDefault="002F097D" w:rsidP="00DD1D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09" w:type="dxa"/>
          </w:tcPr>
          <w:p w:rsidR="002F097D" w:rsidRDefault="002F097D" w:rsidP="00DD1DDE">
            <w:pPr>
              <w:widowControl w:val="0"/>
              <w:autoSpaceDE w:val="0"/>
              <w:autoSpaceDN w:val="0"/>
              <w:adjustRightInd w:val="0"/>
            </w:pPr>
            <w:r>
              <w:t>750.810 a</w:t>
            </w:r>
          </w:p>
        </w:tc>
      </w:tr>
      <w:tr w:rsidR="002F097D">
        <w:tblPrEx>
          <w:tblCellMar>
            <w:top w:w="0" w:type="dxa"/>
            <w:bottom w:w="0" w:type="dxa"/>
          </w:tblCellMar>
        </w:tblPrEx>
        <w:tc>
          <w:tcPr>
            <w:tcW w:w="4326" w:type="dxa"/>
          </w:tcPr>
          <w:p w:rsidR="002F097D" w:rsidRDefault="002F097D" w:rsidP="00DD1DDE">
            <w:pPr>
              <w:widowControl w:val="0"/>
              <w:autoSpaceDE w:val="0"/>
              <w:autoSpaceDN w:val="0"/>
              <w:adjustRightInd w:val="0"/>
            </w:pPr>
            <w:r>
              <w:t>750.160</w:t>
            </w:r>
          </w:p>
        </w:tc>
        <w:tc>
          <w:tcPr>
            <w:tcW w:w="741" w:type="dxa"/>
          </w:tcPr>
          <w:p w:rsidR="002F097D" w:rsidRDefault="002F097D" w:rsidP="00DD1D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09" w:type="dxa"/>
          </w:tcPr>
          <w:p w:rsidR="002F097D" w:rsidRDefault="002F097D" w:rsidP="00DD1DDE">
            <w:pPr>
              <w:widowControl w:val="0"/>
              <w:autoSpaceDE w:val="0"/>
              <w:autoSpaceDN w:val="0"/>
              <w:adjustRightInd w:val="0"/>
            </w:pPr>
            <w:r>
              <w:t>750.820 c; d1 and 3; e 2, 3, and 4</w:t>
            </w:r>
          </w:p>
        </w:tc>
      </w:tr>
      <w:tr w:rsidR="002F097D">
        <w:tblPrEx>
          <w:tblCellMar>
            <w:top w:w="0" w:type="dxa"/>
            <w:bottom w:w="0" w:type="dxa"/>
          </w:tblCellMar>
        </w:tblPrEx>
        <w:tc>
          <w:tcPr>
            <w:tcW w:w="4326" w:type="dxa"/>
          </w:tcPr>
          <w:p w:rsidR="002F097D" w:rsidRDefault="002F097D" w:rsidP="00DD1DDE">
            <w:pPr>
              <w:widowControl w:val="0"/>
              <w:autoSpaceDE w:val="0"/>
              <w:autoSpaceDN w:val="0"/>
              <w:adjustRightInd w:val="0"/>
            </w:pPr>
            <w:r>
              <w:t>750.170</w:t>
            </w:r>
          </w:p>
        </w:tc>
        <w:tc>
          <w:tcPr>
            <w:tcW w:w="741" w:type="dxa"/>
          </w:tcPr>
          <w:p w:rsidR="002F097D" w:rsidRDefault="002F097D" w:rsidP="00DD1D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09" w:type="dxa"/>
          </w:tcPr>
          <w:p w:rsidR="002F097D" w:rsidRDefault="00C74AB6" w:rsidP="00DD1DDE">
            <w:pPr>
              <w:widowControl w:val="0"/>
              <w:autoSpaceDE w:val="0"/>
              <w:autoSpaceDN w:val="0"/>
              <w:adjustRightInd w:val="0"/>
            </w:pPr>
            <w:r>
              <w:t>750.830 (a) and (f)</w:t>
            </w:r>
          </w:p>
        </w:tc>
      </w:tr>
      <w:tr w:rsidR="002F097D">
        <w:tblPrEx>
          <w:tblCellMar>
            <w:top w:w="0" w:type="dxa"/>
            <w:bottom w:w="0" w:type="dxa"/>
          </w:tblCellMar>
        </w:tblPrEx>
        <w:tc>
          <w:tcPr>
            <w:tcW w:w="4326" w:type="dxa"/>
          </w:tcPr>
          <w:p w:rsidR="002F097D" w:rsidRDefault="00C74AB6" w:rsidP="00DD1DDE">
            <w:pPr>
              <w:widowControl w:val="0"/>
              <w:autoSpaceDE w:val="0"/>
              <w:autoSpaceDN w:val="0"/>
              <w:adjustRightInd w:val="0"/>
            </w:pPr>
            <w:r>
              <w:t>750.180 (a), (b), (c), (d) (e), and (f)</w:t>
            </w:r>
          </w:p>
        </w:tc>
        <w:tc>
          <w:tcPr>
            <w:tcW w:w="741" w:type="dxa"/>
          </w:tcPr>
          <w:p w:rsidR="002F097D" w:rsidRDefault="002F097D" w:rsidP="00DD1D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09" w:type="dxa"/>
          </w:tcPr>
          <w:p w:rsidR="002F097D" w:rsidRDefault="00C74AB6" w:rsidP="00DD1DDE">
            <w:pPr>
              <w:widowControl w:val="0"/>
              <w:autoSpaceDE w:val="0"/>
              <w:autoSpaceDN w:val="0"/>
              <w:adjustRightInd w:val="0"/>
            </w:pPr>
            <w:r>
              <w:t>750.840</w:t>
            </w:r>
          </w:p>
        </w:tc>
      </w:tr>
      <w:tr w:rsidR="002F097D">
        <w:tblPrEx>
          <w:tblCellMar>
            <w:top w:w="0" w:type="dxa"/>
            <w:bottom w:w="0" w:type="dxa"/>
          </w:tblCellMar>
        </w:tblPrEx>
        <w:tc>
          <w:tcPr>
            <w:tcW w:w="4326" w:type="dxa"/>
          </w:tcPr>
          <w:p w:rsidR="002F097D" w:rsidRDefault="00C74AB6" w:rsidP="00DD1DDE">
            <w:pPr>
              <w:widowControl w:val="0"/>
              <w:autoSpaceDE w:val="0"/>
              <w:autoSpaceDN w:val="0"/>
              <w:adjustRightInd w:val="0"/>
            </w:pPr>
            <w:r>
              <w:t>750.190</w:t>
            </w:r>
          </w:p>
        </w:tc>
        <w:tc>
          <w:tcPr>
            <w:tcW w:w="741" w:type="dxa"/>
          </w:tcPr>
          <w:p w:rsidR="002F097D" w:rsidRDefault="002F097D" w:rsidP="00DD1D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09" w:type="dxa"/>
          </w:tcPr>
          <w:p w:rsidR="002F097D" w:rsidRDefault="00C74AB6" w:rsidP="00DD1DDE">
            <w:pPr>
              <w:widowControl w:val="0"/>
              <w:autoSpaceDE w:val="0"/>
              <w:autoSpaceDN w:val="0"/>
              <w:adjustRightInd w:val="0"/>
            </w:pPr>
            <w:r>
              <w:t>750.850</w:t>
            </w:r>
          </w:p>
        </w:tc>
      </w:tr>
      <w:tr w:rsidR="002F097D">
        <w:tblPrEx>
          <w:tblCellMar>
            <w:top w:w="0" w:type="dxa"/>
            <w:bottom w:w="0" w:type="dxa"/>
          </w:tblCellMar>
        </w:tblPrEx>
        <w:tc>
          <w:tcPr>
            <w:tcW w:w="4326" w:type="dxa"/>
          </w:tcPr>
          <w:p w:rsidR="002F097D" w:rsidRDefault="00C74AB6" w:rsidP="00DD1DDE">
            <w:pPr>
              <w:widowControl w:val="0"/>
              <w:autoSpaceDE w:val="0"/>
              <w:autoSpaceDN w:val="0"/>
              <w:adjustRightInd w:val="0"/>
            </w:pPr>
            <w:r>
              <w:t>750.200</w:t>
            </w:r>
          </w:p>
        </w:tc>
        <w:tc>
          <w:tcPr>
            <w:tcW w:w="741" w:type="dxa"/>
          </w:tcPr>
          <w:p w:rsidR="002F097D" w:rsidRDefault="002F097D" w:rsidP="00DD1D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09" w:type="dxa"/>
          </w:tcPr>
          <w:p w:rsidR="002F097D" w:rsidRDefault="00C74AB6" w:rsidP="00DD1DDE">
            <w:pPr>
              <w:widowControl w:val="0"/>
              <w:autoSpaceDE w:val="0"/>
              <w:autoSpaceDN w:val="0"/>
              <w:adjustRightInd w:val="0"/>
            </w:pPr>
            <w:r>
              <w:t>750.860 (a), (b), and (c)</w:t>
            </w:r>
          </w:p>
        </w:tc>
      </w:tr>
      <w:tr w:rsidR="002F097D">
        <w:tblPrEx>
          <w:tblCellMar>
            <w:top w:w="0" w:type="dxa"/>
            <w:bottom w:w="0" w:type="dxa"/>
          </w:tblCellMar>
        </w:tblPrEx>
        <w:tc>
          <w:tcPr>
            <w:tcW w:w="4326" w:type="dxa"/>
          </w:tcPr>
          <w:p w:rsidR="002F097D" w:rsidRDefault="00C74AB6" w:rsidP="00DD1DDE">
            <w:pPr>
              <w:widowControl w:val="0"/>
              <w:autoSpaceDE w:val="0"/>
              <w:autoSpaceDN w:val="0"/>
              <w:adjustRightInd w:val="0"/>
            </w:pPr>
            <w:r>
              <w:t>750.210</w:t>
            </w:r>
          </w:p>
        </w:tc>
        <w:tc>
          <w:tcPr>
            <w:tcW w:w="741" w:type="dxa"/>
          </w:tcPr>
          <w:p w:rsidR="002F097D" w:rsidRDefault="002F097D" w:rsidP="00DD1D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09" w:type="dxa"/>
          </w:tcPr>
          <w:p w:rsidR="002F097D" w:rsidRDefault="00C74AB6" w:rsidP="00DD1DDE">
            <w:pPr>
              <w:widowControl w:val="0"/>
              <w:autoSpaceDE w:val="0"/>
              <w:autoSpaceDN w:val="0"/>
              <w:adjustRightInd w:val="0"/>
            </w:pPr>
            <w:r>
              <w:t>750.870</w:t>
            </w:r>
          </w:p>
        </w:tc>
      </w:tr>
      <w:tr w:rsidR="002F097D">
        <w:tblPrEx>
          <w:tblCellMar>
            <w:top w:w="0" w:type="dxa"/>
            <w:bottom w:w="0" w:type="dxa"/>
          </w:tblCellMar>
        </w:tblPrEx>
        <w:tc>
          <w:tcPr>
            <w:tcW w:w="4326" w:type="dxa"/>
          </w:tcPr>
          <w:p w:rsidR="002F097D" w:rsidRDefault="00C74AB6" w:rsidP="00DD1DDE">
            <w:pPr>
              <w:widowControl w:val="0"/>
              <w:autoSpaceDE w:val="0"/>
              <w:autoSpaceDN w:val="0"/>
              <w:adjustRightInd w:val="0"/>
            </w:pPr>
            <w:r>
              <w:t>750.220</w:t>
            </w:r>
          </w:p>
        </w:tc>
        <w:tc>
          <w:tcPr>
            <w:tcW w:w="741" w:type="dxa"/>
          </w:tcPr>
          <w:p w:rsidR="002F097D" w:rsidRDefault="002F097D" w:rsidP="00DD1D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09" w:type="dxa"/>
          </w:tcPr>
          <w:p w:rsidR="002F097D" w:rsidRDefault="00C74AB6" w:rsidP="00DD1DDE">
            <w:pPr>
              <w:widowControl w:val="0"/>
              <w:autoSpaceDE w:val="0"/>
              <w:autoSpaceDN w:val="0"/>
              <w:adjustRightInd w:val="0"/>
            </w:pPr>
            <w:r>
              <w:t>750.880 a and b</w:t>
            </w:r>
          </w:p>
        </w:tc>
      </w:tr>
      <w:tr w:rsidR="002F097D">
        <w:tblPrEx>
          <w:tblCellMar>
            <w:top w:w="0" w:type="dxa"/>
            <w:bottom w:w="0" w:type="dxa"/>
          </w:tblCellMar>
        </w:tblPrEx>
        <w:tc>
          <w:tcPr>
            <w:tcW w:w="4326" w:type="dxa"/>
          </w:tcPr>
          <w:p w:rsidR="002F097D" w:rsidRDefault="00C74AB6" w:rsidP="00DD1DDE">
            <w:pPr>
              <w:widowControl w:val="0"/>
              <w:autoSpaceDE w:val="0"/>
              <w:autoSpaceDN w:val="0"/>
              <w:adjustRightInd w:val="0"/>
            </w:pPr>
            <w:r>
              <w:t>750.230</w:t>
            </w:r>
          </w:p>
        </w:tc>
        <w:tc>
          <w:tcPr>
            <w:tcW w:w="741" w:type="dxa"/>
          </w:tcPr>
          <w:p w:rsidR="002F097D" w:rsidRDefault="002F097D" w:rsidP="00DD1D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09" w:type="dxa"/>
          </w:tcPr>
          <w:p w:rsidR="002F097D" w:rsidRDefault="00C74AB6" w:rsidP="00DD1DDE">
            <w:pPr>
              <w:widowControl w:val="0"/>
              <w:autoSpaceDE w:val="0"/>
              <w:autoSpaceDN w:val="0"/>
              <w:adjustRightInd w:val="0"/>
            </w:pPr>
            <w:r>
              <w:t>750.1130 (a), (c), (d), and (e)</w:t>
            </w:r>
          </w:p>
        </w:tc>
      </w:tr>
      <w:tr w:rsidR="002F097D">
        <w:tblPrEx>
          <w:tblCellMar>
            <w:top w:w="0" w:type="dxa"/>
            <w:bottom w:w="0" w:type="dxa"/>
          </w:tblCellMar>
        </w:tblPrEx>
        <w:tc>
          <w:tcPr>
            <w:tcW w:w="4326" w:type="dxa"/>
          </w:tcPr>
          <w:p w:rsidR="002F097D" w:rsidRDefault="00C74AB6" w:rsidP="00DD1DDE">
            <w:pPr>
              <w:widowControl w:val="0"/>
              <w:autoSpaceDE w:val="0"/>
              <w:autoSpaceDN w:val="0"/>
              <w:adjustRightInd w:val="0"/>
            </w:pPr>
            <w:r>
              <w:t>750.240 (a), (b), (c), and (d)</w:t>
            </w:r>
          </w:p>
        </w:tc>
        <w:tc>
          <w:tcPr>
            <w:tcW w:w="741" w:type="dxa"/>
          </w:tcPr>
          <w:p w:rsidR="002F097D" w:rsidRDefault="002F097D" w:rsidP="00DD1D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09" w:type="dxa"/>
          </w:tcPr>
          <w:p w:rsidR="002F097D" w:rsidRDefault="00C74AB6" w:rsidP="00DD1DDE">
            <w:pPr>
              <w:widowControl w:val="0"/>
              <w:autoSpaceDE w:val="0"/>
              <w:autoSpaceDN w:val="0"/>
              <w:adjustRightInd w:val="0"/>
            </w:pPr>
            <w:r>
              <w:t>750.1140 (a), (b), and (c)</w:t>
            </w:r>
          </w:p>
        </w:tc>
      </w:tr>
      <w:tr w:rsidR="002F097D">
        <w:tblPrEx>
          <w:tblCellMar>
            <w:top w:w="0" w:type="dxa"/>
            <w:bottom w:w="0" w:type="dxa"/>
          </w:tblCellMar>
        </w:tblPrEx>
        <w:tc>
          <w:tcPr>
            <w:tcW w:w="4326" w:type="dxa"/>
          </w:tcPr>
          <w:p w:rsidR="002F097D" w:rsidRDefault="00C74AB6" w:rsidP="00DD1DDE">
            <w:pPr>
              <w:widowControl w:val="0"/>
              <w:autoSpaceDE w:val="0"/>
              <w:autoSpaceDN w:val="0"/>
              <w:adjustRightInd w:val="0"/>
            </w:pPr>
            <w:r>
              <w:t>750.270</w:t>
            </w:r>
          </w:p>
        </w:tc>
        <w:tc>
          <w:tcPr>
            <w:tcW w:w="741" w:type="dxa"/>
          </w:tcPr>
          <w:p w:rsidR="002F097D" w:rsidRDefault="002F097D" w:rsidP="00DD1D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09" w:type="dxa"/>
          </w:tcPr>
          <w:p w:rsidR="002F097D" w:rsidRDefault="00C74AB6" w:rsidP="00DD1DDE">
            <w:pPr>
              <w:widowControl w:val="0"/>
              <w:autoSpaceDE w:val="0"/>
              <w:autoSpaceDN w:val="0"/>
              <w:adjustRightInd w:val="0"/>
            </w:pPr>
            <w:r>
              <w:t>750.1150 (a) and (b)</w:t>
            </w:r>
          </w:p>
        </w:tc>
      </w:tr>
      <w:tr w:rsidR="002F097D">
        <w:tblPrEx>
          <w:tblCellMar>
            <w:top w:w="0" w:type="dxa"/>
            <w:bottom w:w="0" w:type="dxa"/>
          </w:tblCellMar>
        </w:tblPrEx>
        <w:tc>
          <w:tcPr>
            <w:tcW w:w="4326" w:type="dxa"/>
          </w:tcPr>
          <w:p w:rsidR="002F097D" w:rsidRDefault="00C74AB6" w:rsidP="00DD1DDE">
            <w:pPr>
              <w:widowControl w:val="0"/>
              <w:autoSpaceDE w:val="0"/>
              <w:autoSpaceDN w:val="0"/>
              <w:adjustRightInd w:val="0"/>
            </w:pPr>
            <w:r>
              <w:t>750.290</w:t>
            </w:r>
          </w:p>
        </w:tc>
        <w:tc>
          <w:tcPr>
            <w:tcW w:w="741" w:type="dxa"/>
          </w:tcPr>
          <w:p w:rsidR="002F097D" w:rsidRDefault="002F097D" w:rsidP="00DD1D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09" w:type="dxa"/>
          </w:tcPr>
          <w:p w:rsidR="002F097D" w:rsidRDefault="00C74AB6" w:rsidP="00DD1DDE">
            <w:pPr>
              <w:widowControl w:val="0"/>
              <w:autoSpaceDE w:val="0"/>
              <w:autoSpaceDN w:val="0"/>
              <w:adjustRightInd w:val="0"/>
            </w:pPr>
            <w:r>
              <w:t>750.1240 (a) and (b)</w:t>
            </w:r>
          </w:p>
        </w:tc>
      </w:tr>
      <w:tr w:rsidR="002F097D">
        <w:tblPrEx>
          <w:tblCellMar>
            <w:top w:w="0" w:type="dxa"/>
            <w:bottom w:w="0" w:type="dxa"/>
          </w:tblCellMar>
        </w:tblPrEx>
        <w:tc>
          <w:tcPr>
            <w:tcW w:w="4326" w:type="dxa"/>
          </w:tcPr>
          <w:p w:rsidR="002F097D" w:rsidRDefault="00C74AB6" w:rsidP="00DD1DDE">
            <w:pPr>
              <w:widowControl w:val="0"/>
              <w:autoSpaceDE w:val="0"/>
              <w:autoSpaceDN w:val="0"/>
              <w:adjustRightInd w:val="0"/>
            </w:pPr>
            <w:r>
              <w:t>750</w:t>
            </w:r>
            <w:r w:rsidR="00D402F6">
              <w:t>.</w:t>
            </w:r>
            <w:r>
              <w:t>320</w:t>
            </w:r>
          </w:p>
        </w:tc>
        <w:tc>
          <w:tcPr>
            <w:tcW w:w="741" w:type="dxa"/>
          </w:tcPr>
          <w:p w:rsidR="002F097D" w:rsidRDefault="002F097D" w:rsidP="00DD1D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09" w:type="dxa"/>
          </w:tcPr>
          <w:p w:rsidR="002F097D" w:rsidRDefault="00C74AB6" w:rsidP="00DD1DDE">
            <w:pPr>
              <w:widowControl w:val="0"/>
              <w:autoSpaceDE w:val="0"/>
              <w:autoSpaceDN w:val="0"/>
              <w:adjustRightInd w:val="0"/>
            </w:pPr>
            <w:r>
              <w:t>750.1290</w:t>
            </w:r>
          </w:p>
        </w:tc>
      </w:tr>
      <w:tr w:rsidR="002F097D">
        <w:tblPrEx>
          <w:tblCellMar>
            <w:top w:w="0" w:type="dxa"/>
            <w:bottom w:w="0" w:type="dxa"/>
          </w:tblCellMar>
        </w:tblPrEx>
        <w:tc>
          <w:tcPr>
            <w:tcW w:w="4326" w:type="dxa"/>
          </w:tcPr>
          <w:p w:rsidR="002F097D" w:rsidRDefault="00C74AB6" w:rsidP="00DD1DDE">
            <w:pPr>
              <w:widowControl w:val="0"/>
              <w:autoSpaceDE w:val="0"/>
              <w:autoSpaceDN w:val="0"/>
              <w:adjustRightInd w:val="0"/>
            </w:pPr>
            <w:r>
              <w:t>750.510</w:t>
            </w:r>
          </w:p>
        </w:tc>
        <w:tc>
          <w:tcPr>
            <w:tcW w:w="741" w:type="dxa"/>
          </w:tcPr>
          <w:p w:rsidR="002F097D" w:rsidRDefault="002F097D" w:rsidP="00DD1D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09" w:type="dxa"/>
          </w:tcPr>
          <w:p w:rsidR="002F097D" w:rsidRDefault="00C74AB6" w:rsidP="00DD1DDE">
            <w:pPr>
              <w:widowControl w:val="0"/>
              <w:autoSpaceDE w:val="0"/>
              <w:autoSpaceDN w:val="0"/>
              <w:adjustRightInd w:val="0"/>
            </w:pPr>
            <w:r>
              <w:t>750.1300</w:t>
            </w:r>
          </w:p>
        </w:tc>
      </w:tr>
      <w:tr w:rsidR="002F097D">
        <w:tblPrEx>
          <w:tblCellMar>
            <w:top w:w="0" w:type="dxa"/>
            <w:bottom w:w="0" w:type="dxa"/>
          </w:tblCellMar>
        </w:tblPrEx>
        <w:tc>
          <w:tcPr>
            <w:tcW w:w="4326" w:type="dxa"/>
          </w:tcPr>
          <w:p w:rsidR="002F097D" w:rsidRDefault="00C74AB6" w:rsidP="00DD1DDE">
            <w:pPr>
              <w:widowControl w:val="0"/>
              <w:autoSpaceDE w:val="0"/>
              <w:autoSpaceDN w:val="0"/>
              <w:adjustRightInd w:val="0"/>
            </w:pPr>
            <w:r>
              <w:t>750.520 (a)</w:t>
            </w:r>
          </w:p>
        </w:tc>
        <w:tc>
          <w:tcPr>
            <w:tcW w:w="741" w:type="dxa"/>
          </w:tcPr>
          <w:p w:rsidR="002F097D" w:rsidRDefault="002F097D" w:rsidP="00DD1D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09" w:type="dxa"/>
          </w:tcPr>
          <w:p w:rsidR="002F097D" w:rsidRDefault="00C74AB6" w:rsidP="00DD1DDE">
            <w:pPr>
              <w:widowControl w:val="0"/>
              <w:autoSpaceDE w:val="0"/>
              <w:autoSpaceDN w:val="0"/>
              <w:adjustRightInd w:val="0"/>
            </w:pPr>
            <w:r>
              <w:t>750.1310 (a) and (b)</w:t>
            </w:r>
          </w:p>
        </w:tc>
      </w:tr>
      <w:tr w:rsidR="002F097D">
        <w:tblPrEx>
          <w:tblCellMar>
            <w:top w:w="0" w:type="dxa"/>
            <w:bottom w:w="0" w:type="dxa"/>
          </w:tblCellMar>
        </w:tblPrEx>
        <w:tc>
          <w:tcPr>
            <w:tcW w:w="4326" w:type="dxa"/>
          </w:tcPr>
          <w:p w:rsidR="002F097D" w:rsidRDefault="00C74AB6" w:rsidP="00DD1DDE">
            <w:pPr>
              <w:widowControl w:val="0"/>
              <w:autoSpaceDE w:val="0"/>
              <w:autoSpaceDN w:val="0"/>
              <w:adjustRightInd w:val="0"/>
            </w:pPr>
            <w:r>
              <w:t>750.530 (a), (b), (c), and (d)</w:t>
            </w:r>
          </w:p>
        </w:tc>
        <w:tc>
          <w:tcPr>
            <w:tcW w:w="741" w:type="dxa"/>
          </w:tcPr>
          <w:p w:rsidR="002F097D" w:rsidRDefault="002F097D" w:rsidP="00DD1D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09" w:type="dxa"/>
          </w:tcPr>
          <w:p w:rsidR="002F097D" w:rsidRDefault="00C74AB6" w:rsidP="00DD1DDE">
            <w:pPr>
              <w:widowControl w:val="0"/>
              <w:autoSpaceDE w:val="0"/>
              <w:autoSpaceDN w:val="0"/>
              <w:adjustRightInd w:val="0"/>
            </w:pPr>
            <w:r>
              <w:t>750.1320 (a) and (b)</w:t>
            </w:r>
          </w:p>
        </w:tc>
      </w:tr>
      <w:tr w:rsidR="002F097D">
        <w:tblPrEx>
          <w:tblCellMar>
            <w:top w:w="0" w:type="dxa"/>
            <w:bottom w:w="0" w:type="dxa"/>
          </w:tblCellMar>
        </w:tblPrEx>
        <w:tc>
          <w:tcPr>
            <w:tcW w:w="4326" w:type="dxa"/>
          </w:tcPr>
          <w:p w:rsidR="002F097D" w:rsidRDefault="00C74AB6" w:rsidP="00DD1DDE">
            <w:pPr>
              <w:widowControl w:val="0"/>
              <w:autoSpaceDE w:val="0"/>
              <w:autoSpaceDN w:val="0"/>
              <w:adjustRightInd w:val="0"/>
            </w:pPr>
            <w:r>
              <w:t>750.600</w:t>
            </w:r>
          </w:p>
        </w:tc>
        <w:tc>
          <w:tcPr>
            <w:tcW w:w="741" w:type="dxa"/>
          </w:tcPr>
          <w:p w:rsidR="002F097D" w:rsidRDefault="002F097D" w:rsidP="00DD1D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09" w:type="dxa"/>
          </w:tcPr>
          <w:p w:rsidR="002F097D" w:rsidRDefault="00C74AB6" w:rsidP="00DD1DDE">
            <w:pPr>
              <w:widowControl w:val="0"/>
              <w:autoSpaceDE w:val="0"/>
              <w:autoSpaceDN w:val="0"/>
              <w:adjustRightInd w:val="0"/>
            </w:pPr>
            <w:r>
              <w:t>750.1330</w:t>
            </w:r>
          </w:p>
        </w:tc>
      </w:tr>
      <w:tr w:rsidR="002F097D">
        <w:tblPrEx>
          <w:tblCellMar>
            <w:top w:w="0" w:type="dxa"/>
            <w:bottom w:w="0" w:type="dxa"/>
          </w:tblCellMar>
        </w:tblPrEx>
        <w:tc>
          <w:tcPr>
            <w:tcW w:w="4326" w:type="dxa"/>
          </w:tcPr>
          <w:p w:rsidR="002F097D" w:rsidRDefault="00C74AB6" w:rsidP="00DD1DDE">
            <w:pPr>
              <w:widowControl w:val="0"/>
              <w:autoSpaceDE w:val="0"/>
              <w:autoSpaceDN w:val="0"/>
              <w:adjustRightInd w:val="0"/>
            </w:pPr>
            <w:r>
              <w:t>750.610</w:t>
            </w:r>
          </w:p>
        </w:tc>
        <w:tc>
          <w:tcPr>
            <w:tcW w:w="741" w:type="dxa"/>
          </w:tcPr>
          <w:p w:rsidR="002F097D" w:rsidRDefault="002F097D" w:rsidP="00DD1D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09" w:type="dxa"/>
          </w:tcPr>
          <w:p w:rsidR="002F097D" w:rsidRDefault="00C74AB6" w:rsidP="00DD1DDE">
            <w:pPr>
              <w:widowControl w:val="0"/>
              <w:autoSpaceDE w:val="0"/>
              <w:autoSpaceDN w:val="0"/>
              <w:adjustRightInd w:val="0"/>
            </w:pPr>
            <w:r>
              <w:t>750.1340</w:t>
            </w:r>
          </w:p>
        </w:tc>
      </w:tr>
      <w:tr w:rsidR="002F097D">
        <w:tblPrEx>
          <w:tblCellMar>
            <w:top w:w="0" w:type="dxa"/>
            <w:bottom w:w="0" w:type="dxa"/>
          </w:tblCellMar>
        </w:tblPrEx>
        <w:tc>
          <w:tcPr>
            <w:tcW w:w="4326" w:type="dxa"/>
          </w:tcPr>
          <w:p w:rsidR="002F097D" w:rsidRDefault="00C74AB6" w:rsidP="00DD1DDE">
            <w:pPr>
              <w:widowControl w:val="0"/>
              <w:autoSpaceDE w:val="0"/>
              <w:autoSpaceDN w:val="0"/>
              <w:adjustRightInd w:val="0"/>
            </w:pPr>
            <w:r>
              <w:t>750.620</w:t>
            </w:r>
          </w:p>
        </w:tc>
        <w:tc>
          <w:tcPr>
            <w:tcW w:w="741" w:type="dxa"/>
          </w:tcPr>
          <w:p w:rsidR="002F097D" w:rsidRDefault="002F097D" w:rsidP="00DD1D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09" w:type="dxa"/>
          </w:tcPr>
          <w:p w:rsidR="002F097D" w:rsidRDefault="00C74AB6" w:rsidP="00DD1DDE">
            <w:pPr>
              <w:widowControl w:val="0"/>
              <w:autoSpaceDE w:val="0"/>
              <w:autoSpaceDN w:val="0"/>
              <w:adjustRightInd w:val="0"/>
            </w:pPr>
            <w:r>
              <w:t>750.1370 (b)</w:t>
            </w:r>
          </w:p>
        </w:tc>
      </w:tr>
      <w:tr w:rsidR="002F097D">
        <w:tblPrEx>
          <w:tblCellMar>
            <w:top w:w="0" w:type="dxa"/>
            <w:bottom w:w="0" w:type="dxa"/>
          </w:tblCellMar>
        </w:tblPrEx>
        <w:tc>
          <w:tcPr>
            <w:tcW w:w="4326" w:type="dxa"/>
          </w:tcPr>
          <w:p w:rsidR="002F097D" w:rsidRDefault="00C74AB6" w:rsidP="00DD1DDE">
            <w:pPr>
              <w:widowControl w:val="0"/>
              <w:autoSpaceDE w:val="0"/>
              <w:autoSpaceDN w:val="0"/>
              <w:adjustRightInd w:val="0"/>
            </w:pPr>
            <w:r>
              <w:t>750.630</w:t>
            </w:r>
          </w:p>
        </w:tc>
        <w:tc>
          <w:tcPr>
            <w:tcW w:w="741" w:type="dxa"/>
          </w:tcPr>
          <w:p w:rsidR="002F097D" w:rsidRDefault="002F097D" w:rsidP="00DD1D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09" w:type="dxa"/>
          </w:tcPr>
          <w:p w:rsidR="002F097D" w:rsidRDefault="00C74AB6" w:rsidP="00DD1DDE">
            <w:pPr>
              <w:widowControl w:val="0"/>
              <w:autoSpaceDE w:val="0"/>
              <w:autoSpaceDN w:val="0"/>
              <w:adjustRightInd w:val="0"/>
            </w:pPr>
            <w:r>
              <w:t>750.1380 (a) and (b)</w:t>
            </w:r>
          </w:p>
        </w:tc>
      </w:tr>
      <w:tr w:rsidR="002F097D">
        <w:tblPrEx>
          <w:tblCellMar>
            <w:top w:w="0" w:type="dxa"/>
            <w:bottom w:w="0" w:type="dxa"/>
          </w:tblCellMar>
        </w:tblPrEx>
        <w:tc>
          <w:tcPr>
            <w:tcW w:w="4326" w:type="dxa"/>
          </w:tcPr>
          <w:p w:rsidR="002F097D" w:rsidRDefault="00C74AB6" w:rsidP="00DD1DDE">
            <w:pPr>
              <w:widowControl w:val="0"/>
              <w:autoSpaceDE w:val="0"/>
              <w:autoSpaceDN w:val="0"/>
              <w:adjustRightInd w:val="0"/>
            </w:pPr>
            <w:r>
              <w:t>750.640</w:t>
            </w:r>
          </w:p>
        </w:tc>
        <w:tc>
          <w:tcPr>
            <w:tcW w:w="741" w:type="dxa"/>
          </w:tcPr>
          <w:p w:rsidR="002F097D" w:rsidRDefault="002F097D" w:rsidP="00DD1D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09" w:type="dxa"/>
          </w:tcPr>
          <w:p w:rsidR="002F097D" w:rsidRDefault="00C74AB6" w:rsidP="00DD1DDE">
            <w:pPr>
              <w:widowControl w:val="0"/>
              <w:autoSpaceDE w:val="0"/>
              <w:autoSpaceDN w:val="0"/>
              <w:adjustRightInd w:val="0"/>
            </w:pPr>
            <w:r>
              <w:t>750.1390</w:t>
            </w:r>
          </w:p>
        </w:tc>
      </w:tr>
      <w:tr w:rsidR="002F097D">
        <w:tblPrEx>
          <w:tblCellMar>
            <w:top w:w="0" w:type="dxa"/>
            <w:bottom w:w="0" w:type="dxa"/>
          </w:tblCellMar>
        </w:tblPrEx>
        <w:tc>
          <w:tcPr>
            <w:tcW w:w="4326" w:type="dxa"/>
          </w:tcPr>
          <w:p w:rsidR="002F097D" w:rsidRDefault="00C74AB6" w:rsidP="00DD1DDE">
            <w:pPr>
              <w:widowControl w:val="0"/>
              <w:autoSpaceDE w:val="0"/>
              <w:autoSpaceDN w:val="0"/>
              <w:adjustRightInd w:val="0"/>
            </w:pPr>
            <w:r>
              <w:t>750.650 (a), (b), and (c)</w:t>
            </w:r>
          </w:p>
        </w:tc>
        <w:tc>
          <w:tcPr>
            <w:tcW w:w="741" w:type="dxa"/>
          </w:tcPr>
          <w:p w:rsidR="002F097D" w:rsidRDefault="002F097D" w:rsidP="00DD1D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09" w:type="dxa"/>
          </w:tcPr>
          <w:p w:rsidR="002F097D" w:rsidRDefault="00C74AB6" w:rsidP="00DD1DDE">
            <w:pPr>
              <w:widowControl w:val="0"/>
              <w:autoSpaceDE w:val="0"/>
              <w:autoSpaceDN w:val="0"/>
              <w:adjustRightInd w:val="0"/>
            </w:pPr>
            <w:r>
              <w:t>750.1400</w:t>
            </w:r>
          </w:p>
        </w:tc>
      </w:tr>
      <w:tr w:rsidR="002F097D">
        <w:tblPrEx>
          <w:tblCellMar>
            <w:top w:w="0" w:type="dxa"/>
            <w:bottom w:w="0" w:type="dxa"/>
          </w:tblCellMar>
        </w:tblPrEx>
        <w:tc>
          <w:tcPr>
            <w:tcW w:w="4326" w:type="dxa"/>
          </w:tcPr>
          <w:p w:rsidR="002F097D" w:rsidRDefault="00C74AB6" w:rsidP="00DD1DDE">
            <w:pPr>
              <w:widowControl w:val="0"/>
              <w:autoSpaceDE w:val="0"/>
              <w:autoSpaceDN w:val="0"/>
              <w:adjustRightInd w:val="0"/>
            </w:pPr>
            <w:r>
              <w:t>750.660 (a), (b), and (c)</w:t>
            </w:r>
          </w:p>
        </w:tc>
        <w:tc>
          <w:tcPr>
            <w:tcW w:w="741" w:type="dxa"/>
          </w:tcPr>
          <w:p w:rsidR="002F097D" w:rsidRDefault="002F097D" w:rsidP="00DD1D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09" w:type="dxa"/>
          </w:tcPr>
          <w:p w:rsidR="002F097D" w:rsidRDefault="002F097D" w:rsidP="00DD1D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F097D">
        <w:tblPrEx>
          <w:tblCellMar>
            <w:top w:w="0" w:type="dxa"/>
            <w:bottom w:w="0" w:type="dxa"/>
          </w:tblCellMar>
        </w:tblPrEx>
        <w:tc>
          <w:tcPr>
            <w:tcW w:w="4326" w:type="dxa"/>
          </w:tcPr>
          <w:p w:rsidR="002F097D" w:rsidRDefault="002F097D" w:rsidP="00DD1D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41" w:type="dxa"/>
          </w:tcPr>
          <w:p w:rsidR="002F097D" w:rsidRDefault="002F097D" w:rsidP="00DD1D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09" w:type="dxa"/>
          </w:tcPr>
          <w:p w:rsidR="002F097D" w:rsidRDefault="002F097D" w:rsidP="00DD1DD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74AB6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3"/>
          </w:tcPr>
          <w:p w:rsidR="00C74AB6" w:rsidRDefault="00C74AB6" w:rsidP="00DD1DDE">
            <w:pPr>
              <w:widowControl w:val="0"/>
              <w:autoSpaceDE w:val="0"/>
              <w:autoSpaceDN w:val="0"/>
              <w:adjustRightInd w:val="0"/>
            </w:pPr>
            <w:r>
              <w:t xml:space="preserve">The requirements concerning sanitization in Section 750.670 (a) and (b); Section </w:t>
            </w:r>
            <w:r w:rsidR="00D402F6">
              <w:t>7</w:t>
            </w:r>
            <w:r>
              <w:t>50.800 (a), (b), and (c); Section 750.820 (d) and (e); Section 750.830 (a); Section 750.850; and Section 750.860 (a) are not applicable to ICF/DD of Sixteen Beds or Less.</w:t>
            </w:r>
          </w:p>
        </w:tc>
      </w:tr>
    </w:tbl>
    <w:p w:rsidR="00DD1DDE" w:rsidRDefault="00DD1DDE" w:rsidP="00DD1DDE">
      <w:pPr>
        <w:widowControl w:val="0"/>
        <w:autoSpaceDE w:val="0"/>
        <w:autoSpaceDN w:val="0"/>
        <w:adjustRightInd w:val="0"/>
      </w:pPr>
    </w:p>
    <w:p w:rsidR="00DD1DDE" w:rsidRDefault="00DD1DDE" w:rsidP="00C74AB6">
      <w:pPr>
        <w:widowControl w:val="0"/>
        <w:autoSpaceDE w:val="0"/>
        <w:autoSpaceDN w:val="0"/>
        <w:adjustRightInd w:val="0"/>
      </w:pPr>
      <w:r>
        <w:t>(Source:  Amended at 15 Ill. Reg. 466, effective January 1, 1991)</w:t>
      </w:r>
    </w:p>
    <w:sectPr w:rsidR="00DD1DDE" w:rsidSect="00DD1DD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1DDE"/>
    <w:rsid w:val="000F4995"/>
    <w:rsid w:val="002F097D"/>
    <w:rsid w:val="005C3366"/>
    <w:rsid w:val="008D52EC"/>
    <w:rsid w:val="009C2B81"/>
    <w:rsid w:val="00B710BF"/>
    <w:rsid w:val="00C74AB6"/>
    <w:rsid w:val="00D079B5"/>
    <w:rsid w:val="00D402F6"/>
    <w:rsid w:val="00DD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State of Illinois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Roberts, John</cp:lastModifiedBy>
  <cp:revision>3</cp:revision>
  <cp:lastPrinted>2003-02-27T12:38:00Z</cp:lastPrinted>
  <dcterms:created xsi:type="dcterms:W3CDTF">2012-06-21T23:42:00Z</dcterms:created>
  <dcterms:modified xsi:type="dcterms:W3CDTF">2012-06-21T23:42:00Z</dcterms:modified>
</cp:coreProperties>
</file>