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F1" w:rsidRDefault="00C150F1" w:rsidP="00C150F1">
      <w:pPr>
        <w:widowControl w:val="0"/>
        <w:autoSpaceDE w:val="0"/>
        <w:autoSpaceDN w:val="0"/>
        <w:adjustRightInd w:val="0"/>
      </w:pPr>
      <w:bookmarkStart w:id="0" w:name="_GoBack"/>
      <w:bookmarkEnd w:id="0"/>
    </w:p>
    <w:p w:rsidR="00C150F1" w:rsidRDefault="00C150F1" w:rsidP="00C150F1">
      <w:pPr>
        <w:widowControl w:val="0"/>
        <w:autoSpaceDE w:val="0"/>
        <w:autoSpaceDN w:val="0"/>
        <w:adjustRightInd w:val="0"/>
      </w:pPr>
      <w:r>
        <w:rPr>
          <w:b/>
          <w:bCs/>
        </w:rPr>
        <w:t>Section 350.1010  Service Programs</w:t>
      </w:r>
      <w:r>
        <w:t xml:space="preserve"> </w:t>
      </w:r>
    </w:p>
    <w:p w:rsidR="00C150F1" w:rsidRDefault="00C150F1" w:rsidP="00C150F1">
      <w:pPr>
        <w:widowControl w:val="0"/>
        <w:autoSpaceDE w:val="0"/>
        <w:autoSpaceDN w:val="0"/>
        <w:adjustRightInd w:val="0"/>
      </w:pPr>
    </w:p>
    <w:p w:rsidR="00C150F1" w:rsidRDefault="00C150F1" w:rsidP="00C150F1">
      <w:pPr>
        <w:widowControl w:val="0"/>
        <w:autoSpaceDE w:val="0"/>
        <w:autoSpaceDN w:val="0"/>
        <w:adjustRightInd w:val="0"/>
      </w:pPr>
      <w:r>
        <w:t xml:space="preserve">The facility shall provide, either directly or through arrangements with an outside resource, as needed by the individual resident, all resident living services, training and guidance necessary in the activities of daily living and in the development of self-help skills for maximum independence.  These services shall consist of at a minimum the following:  (B) </w:t>
      </w:r>
    </w:p>
    <w:p w:rsidR="002D1FAD" w:rsidRDefault="002D1FAD" w:rsidP="00C150F1">
      <w:pPr>
        <w:widowControl w:val="0"/>
        <w:autoSpaceDE w:val="0"/>
        <w:autoSpaceDN w:val="0"/>
        <w:adjustRightInd w:val="0"/>
      </w:pPr>
    </w:p>
    <w:p w:rsidR="00C150F1" w:rsidRDefault="00C150F1" w:rsidP="00C150F1">
      <w:pPr>
        <w:widowControl w:val="0"/>
        <w:autoSpaceDE w:val="0"/>
        <w:autoSpaceDN w:val="0"/>
        <w:adjustRightInd w:val="0"/>
        <w:ind w:left="1440" w:hanging="720"/>
      </w:pPr>
      <w:r>
        <w:t>a)</w:t>
      </w:r>
      <w:r>
        <w:tab/>
        <w:t xml:space="preserve">Psychological Services (as defined in Section 350.1020) (B) </w:t>
      </w:r>
    </w:p>
    <w:p w:rsidR="002D1FAD" w:rsidRDefault="002D1FAD" w:rsidP="00C150F1">
      <w:pPr>
        <w:widowControl w:val="0"/>
        <w:autoSpaceDE w:val="0"/>
        <w:autoSpaceDN w:val="0"/>
        <w:adjustRightInd w:val="0"/>
        <w:ind w:left="1440" w:hanging="720"/>
      </w:pPr>
    </w:p>
    <w:p w:rsidR="00C150F1" w:rsidRDefault="00C150F1" w:rsidP="00C150F1">
      <w:pPr>
        <w:widowControl w:val="0"/>
        <w:autoSpaceDE w:val="0"/>
        <w:autoSpaceDN w:val="0"/>
        <w:adjustRightInd w:val="0"/>
        <w:ind w:left="1440" w:hanging="720"/>
      </w:pPr>
      <w:r>
        <w:t>b)</w:t>
      </w:r>
      <w:r>
        <w:tab/>
        <w:t xml:space="preserve">Social Services (as defined in Section 350.1030) (B) </w:t>
      </w:r>
    </w:p>
    <w:p w:rsidR="002D1FAD" w:rsidRDefault="002D1FAD" w:rsidP="00C150F1">
      <w:pPr>
        <w:widowControl w:val="0"/>
        <w:autoSpaceDE w:val="0"/>
        <w:autoSpaceDN w:val="0"/>
        <w:adjustRightInd w:val="0"/>
        <w:ind w:left="1440" w:hanging="720"/>
      </w:pPr>
    </w:p>
    <w:p w:rsidR="00C150F1" w:rsidRDefault="00C150F1" w:rsidP="00C150F1">
      <w:pPr>
        <w:widowControl w:val="0"/>
        <w:autoSpaceDE w:val="0"/>
        <w:autoSpaceDN w:val="0"/>
        <w:adjustRightInd w:val="0"/>
        <w:ind w:left="1440" w:hanging="720"/>
      </w:pPr>
      <w:r>
        <w:t>c)</w:t>
      </w:r>
      <w:r>
        <w:tab/>
        <w:t xml:space="preserve">Speech Pathology and </w:t>
      </w:r>
      <w:proofErr w:type="spellStart"/>
      <w:r>
        <w:t>Audiology</w:t>
      </w:r>
      <w:proofErr w:type="spellEnd"/>
      <w:r>
        <w:t xml:space="preserve"> Services (as defined in Section 350.1040) (B) </w:t>
      </w:r>
    </w:p>
    <w:p w:rsidR="002D1FAD" w:rsidRDefault="002D1FAD" w:rsidP="00C150F1">
      <w:pPr>
        <w:widowControl w:val="0"/>
        <w:autoSpaceDE w:val="0"/>
        <w:autoSpaceDN w:val="0"/>
        <w:adjustRightInd w:val="0"/>
        <w:ind w:left="1440" w:hanging="720"/>
      </w:pPr>
    </w:p>
    <w:p w:rsidR="00C150F1" w:rsidRDefault="00C150F1" w:rsidP="00C150F1">
      <w:pPr>
        <w:widowControl w:val="0"/>
        <w:autoSpaceDE w:val="0"/>
        <w:autoSpaceDN w:val="0"/>
        <w:adjustRightInd w:val="0"/>
        <w:ind w:left="1440" w:hanging="720"/>
      </w:pPr>
      <w:r>
        <w:t>d)</w:t>
      </w:r>
      <w:r>
        <w:tab/>
        <w:t xml:space="preserve">Organized Recreational Activities Services (as defined in Section 350.1050) (B) </w:t>
      </w:r>
    </w:p>
    <w:p w:rsidR="002D1FAD" w:rsidRDefault="002D1FAD" w:rsidP="00C150F1">
      <w:pPr>
        <w:widowControl w:val="0"/>
        <w:autoSpaceDE w:val="0"/>
        <w:autoSpaceDN w:val="0"/>
        <w:adjustRightInd w:val="0"/>
        <w:ind w:left="1440" w:hanging="720"/>
      </w:pPr>
    </w:p>
    <w:p w:rsidR="00C150F1" w:rsidRDefault="00C150F1" w:rsidP="00C150F1">
      <w:pPr>
        <w:widowControl w:val="0"/>
        <w:autoSpaceDE w:val="0"/>
        <w:autoSpaceDN w:val="0"/>
        <w:adjustRightInd w:val="0"/>
        <w:ind w:left="1440" w:hanging="720"/>
      </w:pPr>
      <w:r>
        <w:t>e)</w:t>
      </w:r>
      <w:r>
        <w:tab/>
        <w:t xml:space="preserve">Training and Habilitation Services (as defined in Section 350.1060) (B) </w:t>
      </w:r>
    </w:p>
    <w:p w:rsidR="00C150F1" w:rsidRDefault="00C150F1" w:rsidP="00C150F1">
      <w:pPr>
        <w:widowControl w:val="0"/>
        <w:autoSpaceDE w:val="0"/>
        <w:autoSpaceDN w:val="0"/>
        <w:adjustRightInd w:val="0"/>
        <w:ind w:left="1440" w:hanging="720"/>
      </w:pPr>
    </w:p>
    <w:p w:rsidR="00C150F1" w:rsidRDefault="00C150F1" w:rsidP="00C150F1">
      <w:pPr>
        <w:widowControl w:val="0"/>
        <w:autoSpaceDE w:val="0"/>
        <w:autoSpaceDN w:val="0"/>
        <w:adjustRightInd w:val="0"/>
        <w:ind w:left="1440" w:hanging="720"/>
      </w:pPr>
      <w:r>
        <w:t xml:space="preserve">(Source:  Amended at 13 Ill. Reg. 6040, effective April 17, 1989) </w:t>
      </w:r>
    </w:p>
    <w:sectPr w:rsidR="00C150F1" w:rsidSect="00C150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50F1"/>
    <w:rsid w:val="002D1FAD"/>
    <w:rsid w:val="005C3366"/>
    <w:rsid w:val="00AD422C"/>
    <w:rsid w:val="00AF39B0"/>
    <w:rsid w:val="00C150F1"/>
    <w:rsid w:val="00D2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