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7" w:rsidRDefault="00583077" w:rsidP="00583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077" w:rsidRDefault="00583077" w:rsidP="0058307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PERSONNEL</w:t>
      </w:r>
    </w:p>
    <w:sectPr w:rsidR="00583077" w:rsidSect="0058307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077"/>
    <w:rsid w:val="002139FD"/>
    <w:rsid w:val="00583077"/>
    <w:rsid w:val="00B13F30"/>
    <w:rsid w:val="00B25145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</dc:title>
  <dc:subject/>
  <dc:creator>MessingerRR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