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0B31" w14:textId="77777777" w:rsidR="00576211" w:rsidRDefault="00576211" w:rsidP="00576211">
      <w:pPr>
        <w:widowControl w:val="0"/>
        <w:autoSpaceDE w:val="0"/>
        <w:autoSpaceDN w:val="0"/>
        <w:adjustRightInd w:val="0"/>
      </w:pPr>
    </w:p>
    <w:p w14:paraId="26B82939" w14:textId="77777777" w:rsidR="00576211" w:rsidRDefault="00576211" w:rsidP="005762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350.230  Information</w:t>
      </w:r>
      <w:proofErr w:type="gramEnd"/>
      <w:r>
        <w:rPr>
          <w:b/>
          <w:bCs/>
        </w:rPr>
        <w:t xml:space="preserve"> to Be Made Available to the Public </w:t>
      </w:r>
      <w:r w:rsidR="000E787D">
        <w:rPr>
          <w:b/>
          <w:bCs/>
        </w:rPr>
        <w:t>by</w:t>
      </w:r>
      <w:r>
        <w:rPr>
          <w:b/>
          <w:bCs/>
        </w:rPr>
        <w:t xml:space="preserve"> the Licensee</w:t>
      </w:r>
      <w:r>
        <w:t xml:space="preserve"> </w:t>
      </w:r>
    </w:p>
    <w:p w14:paraId="0212420F" w14:textId="77777777" w:rsidR="00576211" w:rsidRDefault="00576211" w:rsidP="00576211">
      <w:pPr>
        <w:widowControl w:val="0"/>
        <w:autoSpaceDE w:val="0"/>
        <w:autoSpaceDN w:val="0"/>
        <w:adjustRightInd w:val="0"/>
      </w:pPr>
    </w:p>
    <w:p w14:paraId="117CDE78" w14:textId="77777777" w:rsidR="00576211" w:rsidRDefault="00576211" w:rsidP="005762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Every facility shall conspicuously post or display in an area of </w:t>
      </w:r>
      <w:r w:rsidR="000E787D" w:rsidRPr="008B74BC">
        <w:rPr>
          <w:i/>
          <w:iCs/>
          <w:szCs w:val="22"/>
        </w:rPr>
        <w:t>its offices</w:t>
      </w:r>
      <w:r>
        <w:rPr>
          <w:i/>
          <w:iCs/>
        </w:rPr>
        <w:t xml:space="preserve"> accessible to residents, employees, and visitors the following:</w:t>
      </w:r>
      <w:r>
        <w:t xml:space="preserve"> </w:t>
      </w:r>
    </w:p>
    <w:p w14:paraId="7E6F4ABA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0E92CE10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Its current license;</w:t>
      </w:r>
      <w:r>
        <w:t xml:space="preserve"> </w:t>
      </w:r>
    </w:p>
    <w:p w14:paraId="30F80578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35F69546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>
        <w:rPr>
          <w:i/>
          <w:iCs/>
        </w:rPr>
        <w:t>description, provided by the Department</w:t>
      </w:r>
      <w:r w:rsidR="00155248">
        <w:rPr>
          <w:i/>
          <w:iCs/>
        </w:rPr>
        <w:t>,</w:t>
      </w:r>
      <w:r>
        <w:rPr>
          <w:i/>
          <w:iCs/>
        </w:rPr>
        <w:t xml:space="preserve"> of complaint procedures established under </w:t>
      </w:r>
      <w:r w:rsidR="000E787D" w:rsidRPr="008B74BC">
        <w:rPr>
          <w:iCs/>
          <w:szCs w:val="22"/>
        </w:rPr>
        <w:t>the</w:t>
      </w:r>
      <w:r>
        <w:rPr>
          <w:i/>
          <w:iCs/>
        </w:rPr>
        <w:t xml:space="preserve"> Act and the name, address, and telephone number of a person authorized by the Department to receive complaints;</w:t>
      </w:r>
      <w:r>
        <w:t xml:space="preserve"> </w:t>
      </w:r>
    </w:p>
    <w:p w14:paraId="4FC97F9C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00317412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copy of any order pertaining to the facility issued by the Department or a court; and</w:t>
      </w:r>
      <w:r>
        <w:t xml:space="preserve"> </w:t>
      </w:r>
    </w:p>
    <w:p w14:paraId="043E7557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6B2830D1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A list of the material available for public inspection under Section 3-210 </w:t>
      </w:r>
      <w:r w:rsidR="000E787D" w:rsidRPr="008B74BC">
        <w:rPr>
          <w:iCs/>
          <w:szCs w:val="22"/>
        </w:rPr>
        <w:t>of the Act</w:t>
      </w:r>
      <w:r>
        <w:rPr>
          <w:i/>
          <w:iCs/>
        </w:rPr>
        <w:t>.</w:t>
      </w:r>
      <w:r>
        <w:t xml:space="preserve">  (Section 3-209 of the Act) </w:t>
      </w:r>
    </w:p>
    <w:p w14:paraId="7FE5C28F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2C65F2F1" w14:textId="77777777" w:rsidR="00576211" w:rsidRDefault="00576211" w:rsidP="005762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facility shall retain the following for public inspection:</w:t>
      </w:r>
      <w:r>
        <w:t xml:space="preserve"> </w:t>
      </w:r>
    </w:p>
    <w:p w14:paraId="5E25DF4A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6DF40E9E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A complete copy of every inspection report of the facility received from the Department during the past </w:t>
      </w:r>
      <w:r w:rsidR="000E787D" w:rsidRPr="008B74BC">
        <w:rPr>
          <w:iCs/>
          <w:szCs w:val="22"/>
        </w:rPr>
        <w:t>5</w:t>
      </w:r>
      <w:r>
        <w:rPr>
          <w:i/>
          <w:iCs/>
        </w:rPr>
        <w:t xml:space="preserve"> years;</w:t>
      </w:r>
      <w:r>
        <w:t xml:space="preserve"> </w:t>
      </w:r>
    </w:p>
    <w:p w14:paraId="46E1C373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5E13FCF3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A copy of every order pertaining to the facility issued by the Department or a court during the past </w:t>
      </w:r>
      <w:r w:rsidR="000E787D" w:rsidRPr="008B74BC">
        <w:rPr>
          <w:iCs/>
          <w:szCs w:val="22"/>
        </w:rPr>
        <w:t>5</w:t>
      </w:r>
      <w:r>
        <w:rPr>
          <w:i/>
          <w:iCs/>
        </w:rPr>
        <w:t xml:space="preserve"> years;</w:t>
      </w:r>
      <w:r>
        <w:t xml:space="preserve"> </w:t>
      </w:r>
    </w:p>
    <w:p w14:paraId="3FDBDEE1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71022717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description of the services provided by the facility and the rates charged for those services and items for which a resident may be separately charged;</w:t>
      </w:r>
      <w:r>
        <w:t xml:space="preserve"> </w:t>
      </w:r>
    </w:p>
    <w:p w14:paraId="7AA296E3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4A837448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A copy of the </w:t>
      </w:r>
      <w:r w:rsidR="00155248">
        <w:rPr>
          <w:i/>
          <w:iCs/>
        </w:rPr>
        <w:t>statement</w:t>
      </w:r>
      <w:r>
        <w:rPr>
          <w:i/>
          <w:iCs/>
        </w:rPr>
        <w:t xml:space="preserve"> of </w:t>
      </w:r>
      <w:r w:rsidR="00155248">
        <w:rPr>
          <w:i/>
          <w:iCs/>
        </w:rPr>
        <w:t>ownership</w:t>
      </w:r>
      <w:r>
        <w:rPr>
          <w:i/>
          <w:iCs/>
        </w:rPr>
        <w:t xml:space="preserve"> required by Section 3-207 </w:t>
      </w:r>
      <w:r w:rsidR="007776FA" w:rsidRPr="008B74BC">
        <w:rPr>
          <w:iCs/>
          <w:szCs w:val="22"/>
        </w:rPr>
        <w:t>of the Act</w:t>
      </w:r>
      <w:r>
        <w:rPr>
          <w:i/>
          <w:iCs/>
        </w:rPr>
        <w:t>;</w:t>
      </w:r>
      <w:r>
        <w:t xml:space="preserve"> </w:t>
      </w:r>
    </w:p>
    <w:p w14:paraId="3010C4B3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0E56D901" w14:textId="77777777" w:rsidR="00576211" w:rsidRDefault="00576211" w:rsidP="005762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 xml:space="preserve">A record of personnel employed or retained by the facility who are licensed, certified or registered by the Department of </w:t>
      </w:r>
      <w:r w:rsidR="00155248">
        <w:rPr>
          <w:i/>
          <w:iCs/>
        </w:rPr>
        <w:t xml:space="preserve">Financial and </w:t>
      </w:r>
      <w:r>
        <w:rPr>
          <w:i/>
          <w:iCs/>
        </w:rPr>
        <w:t>Professional Regulation;</w:t>
      </w:r>
    </w:p>
    <w:p w14:paraId="34CFA3E7" w14:textId="77777777" w:rsidR="00913333" w:rsidRDefault="00913333" w:rsidP="005F71C3">
      <w:pPr>
        <w:widowControl w:val="0"/>
        <w:autoSpaceDE w:val="0"/>
        <w:autoSpaceDN w:val="0"/>
        <w:adjustRightInd w:val="0"/>
      </w:pPr>
    </w:p>
    <w:p w14:paraId="1CCF92A9" w14:textId="77777777" w:rsidR="00576211" w:rsidRPr="008657E9" w:rsidRDefault="00576211" w:rsidP="008657E9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6)</w:t>
      </w:r>
      <w:r>
        <w:tab/>
      </w:r>
      <w:r>
        <w:rPr>
          <w:i/>
          <w:iCs/>
        </w:rPr>
        <w:t>A complete copy of the most recent inspection report of the facility received from the Department</w:t>
      </w:r>
      <w:r w:rsidR="008657E9">
        <w:rPr>
          <w:i/>
          <w:iCs/>
        </w:rPr>
        <w:t>; and</w:t>
      </w:r>
      <w:r>
        <w:t xml:space="preserve"> </w:t>
      </w:r>
    </w:p>
    <w:p w14:paraId="623A2AA5" w14:textId="77777777" w:rsidR="008657E9" w:rsidRDefault="008657E9" w:rsidP="005F71C3">
      <w:pPr>
        <w:widowControl w:val="0"/>
        <w:autoSpaceDE w:val="0"/>
        <w:autoSpaceDN w:val="0"/>
        <w:adjustRightInd w:val="0"/>
        <w:rPr>
          <w:szCs w:val="22"/>
        </w:rPr>
      </w:pPr>
    </w:p>
    <w:p w14:paraId="6C82E031" w14:textId="77777777" w:rsidR="00576211" w:rsidRDefault="008657E9" w:rsidP="00576211">
      <w:pPr>
        <w:widowControl w:val="0"/>
        <w:autoSpaceDE w:val="0"/>
        <w:autoSpaceDN w:val="0"/>
        <w:adjustRightInd w:val="0"/>
        <w:ind w:left="2160" w:hanging="720"/>
      </w:pPr>
      <w:r w:rsidRPr="008B74BC">
        <w:rPr>
          <w:szCs w:val="22"/>
        </w:rPr>
        <w:t>7)</w:t>
      </w:r>
      <w:r>
        <w:rPr>
          <w:szCs w:val="22"/>
        </w:rPr>
        <w:tab/>
      </w:r>
      <w:r w:rsidRPr="008B74BC">
        <w:rPr>
          <w:i/>
          <w:szCs w:val="22"/>
        </w:rPr>
        <w:t>A copy of the current Consumer Choice Information Report required by Section 2-214</w:t>
      </w:r>
      <w:r w:rsidRPr="008B74BC">
        <w:rPr>
          <w:szCs w:val="22"/>
        </w:rPr>
        <w:t xml:space="preserve"> of the Act.</w:t>
      </w:r>
      <w:r>
        <w:t xml:space="preserve">  (Section 3-210 of the Act)</w:t>
      </w:r>
    </w:p>
    <w:p w14:paraId="73DFB959" w14:textId="77777777" w:rsidR="008657E9" w:rsidRDefault="008657E9" w:rsidP="005F71C3">
      <w:pPr>
        <w:widowControl w:val="0"/>
        <w:autoSpaceDE w:val="0"/>
        <w:autoSpaceDN w:val="0"/>
        <w:adjustRightInd w:val="0"/>
      </w:pPr>
    </w:p>
    <w:p w14:paraId="68D68DC8" w14:textId="2247B872" w:rsidR="00576211" w:rsidRDefault="008657E9" w:rsidP="005762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3D5D23">
        <w:t>10519</w:t>
      </w:r>
      <w:r>
        <w:t xml:space="preserve">, effective </w:t>
      </w:r>
      <w:r w:rsidR="003D5D23">
        <w:t>June 2, 2022</w:t>
      </w:r>
      <w:r>
        <w:t>)</w:t>
      </w:r>
    </w:p>
    <w:sectPr w:rsidR="00576211" w:rsidSect="00576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211"/>
    <w:rsid w:val="000E787D"/>
    <w:rsid w:val="00155248"/>
    <w:rsid w:val="003D044A"/>
    <w:rsid w:val="003D5D23"/>
    <w:rsid w:val="00576211"/>
    <w:rsid w:val="005C3366"/>
    <w:rsid w:val="005F71C3"/>
    <w:rsid w:val="00685DFA"/>
    <w:rsid w:val="007776FA"/>
    <w:rsid w:val="008657E9"/>
    <w:rsid w:val="00913333"/>
    <w:rsid w:val="009C6330"/>
    <w:rsid w:val="00B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C68908"/>
  <w15:docId w15:val="{2712C352-E897-465F-8B28-9413078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2022-06-17T17:31:00Z</dcterms:modified>
</cp:coreProperties>
</file>