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F517" w14:textId="77777777" w:rsidR="001747B5" w:rsidRDefault="001747B5" w:rsidP="001747B5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6F387714" w14:textId="77777777" w:rsidR="001747B5" w:rsidRDefault="001747B5" w:rsidP="00EF7D64">
      <w:pPr>
        <w:widowControl w:val="0"/>
        <w:autoSpaceDE w:val="0"/>
        <w:autoSpaceDN w:val="0"/>
        <w:adjustRightInd w:val="0"/>
      </w:pPr>
    </w:p>
    <w:p w14:paraId="643D20B1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Section</w:t>
      </w:r>
    </w:p>
    <w:p w14:paraId="181C0BD5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340.1000</w:t>
      </w:r>
      <w:r>
        <w:tab/>
        <w:t xml:space="preserve">Definitions </w:t>
      </w:r>
    </w:p>
    <w:p w14:paraId="06FEA294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340.1010</w:t>
      </w:r>
      <w:r>
        <w:tab/>
        <w:t xml:space="preserve">Incorporated and Referenced Materials </w:t>
      </w:r>
    </w:p>
    <w:p w14:paraId="71AFC415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340.1110</w:t>
      </w:r>
      <w:r>
        <w:tab/>
        <w:t xml:space="preserve">General Requirements </w:t>
      </w:r>
    </w:p>
    <w:p w14:paraId="7F023BEE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340.1115</w:t>
      </w:r>
      <w:r>
        <w:tab/>
        <w:t xml:space="preserve">Federal Veterans' Regulations </w:t>
      </w:r>
    </w:p>
    <w:p w14:paraId="13C225A8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340.1120</w:t>
      </w:r>
      <w:r>
        <w:tab/>
        <w:t xml:space="preserve">Application for License </w:t>
      </w:r>
    </w:p>
    <w:p w14:paraId="1A2B4BD1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340.1125</w:t>
      </w:r>
      <w:r>
        <w:tab/>
        <w:t>Alzheimer's Special Care Disclosure</w:t>
      </w:r>
    </w:p>
    <w:p w14:paraId="0A0843BB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340.1130</w:t>
      </w:r>
      <w:r>
        <w:tab/>
        <w:t xml:space="preserve">Criteria for Adverse Licensure Actions </w:t>
      </w:r>
    </w:p>
    <w:p w14:paraId="7A1B1640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340.1140</w:t>
      </w:r>
      <w:r>
        <w:tab/>
        <w:t xml:space="preserve">Denial of Initial License </w:t>
      </w:r>
    </w:p>
    <w:p w14:paraId="7C3193BA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340.1150</w:t>
      </w:r>
      <w:r>
        <w:tab/>
        <w:t xml:space="preserve">Revocation or Denial of Renewal of License </w:t>
      </w:r>
    </w:p>
    <w:p w14:paraId="14FD37CA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340.1160</w:t>
      </w:r>
      <w:r>
        <w:tab/>
        <w:t xml:space="preserve">Inspections, Surveys, Evaluations, and Consultations </w:t>
      </w:r>
    </w:p>
    <w:p w14:paraId="5152058A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340.1170</w:t>
      </w:r>
      <w:r>
        <w:tab/>
        <w:t xml:space="preserve">Presentation of Findings by the Department </w:t>
      </w:r>
    </w:p>
    <w:p w14:paraId="52AB7212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340.1190</w:t>
      </w:r>
      <w:r>
        <w:tab/>
        <w:t xml:space="preserve">Ownership Disclosure </w:t>
      </w:r>
    </w:p>
    <w:p w14:paraId="16440ECF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340.1200</w:t>
      </w:r>
      <w:r>
        <w:tab/>
        <w:t xml:space="preserve">Monitor and Receivership </w:t>
      </w:r>
    </w:p>
    <w:p w14:paraId="4BF8CEC0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340.1210</w:t>
      </w:r>
      <w:r>
        <w:tab/>
        <w:t xml:space="preserve">Determination of a Violation </w:t>
      </w:r>
    </w:p>
    <w:p w14:paraId="23207464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340.1220</w:t>
      </w:r>
      <w:r>
        <w:tab/>
        <w:t xml:space="preserve">Determination of the Level of a Violation </w:t>
      </w:r>
    </w:p>
    <w:p w14:paraId="2F1DF599" w14:textId="77777777" w:rsidR="00C366CB" w:rsidRDefault="00C366CB" w:rsidP="001747B5">
      <w:pPr>
        <w:widowControl w:val="0"/>
        <w:autoSpaceDE w:val="0"/>
        <w:autoSpaceDN w:val="0"/>
        <w:adjustRightInd w:val="0"/>
      </w:pPr>
      <w:r>
        <w:t>340.1225</w:t>
      </w:r>
      <w:r>
        <w:tab/>
        <w:t>Administrative Warning</w:t>
      </w:r>
    </w:p>
    <w:p w14:paraId="2B63BD2F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340.1230</w:t>
      </w:r>
      <w:r>
        <w:tab/>
        <w:t xml:space="preserve">Plans of Correction and Reports of Correction </w:t>
      </w:r>
    </w:p>
    <w:p w14:paraId="2C5D7C4E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340.1240</w:t>
      </w:r>
      <w:r>
        <w:tab/>
        <w:t xml:space="preserve">Calculation of Penalties </w:t>
      </w:r>
      <w:r w:rsidR="00C9494E">
        <w:t>(Repealed)</w:t>
      </w:r>
    </w:p>
    <w:p w14:paraId="19769A13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340.1245</w:t>
      </w:r>
      <w:r>
        <w:tab/>
        <w:t>Conditions for Assessment of Penalties</w:t>
      </w:r>
    </w:p>
    <w:p w14:paraId="7601874B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340.1250</w:t>
      </w:r>
      <w:r>
        <w:tab/>
        <w:t xml:space="preserve">Reduction or Waiver of Penalties </w:t>
      </w:r>
    </w:p>
    <w:p w14:paraId="33B03185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340.1255</w:t>
      </w:r>
      <w:r>
        <w:tab/>
        <w:t xml:space="preserve">Supported Congregate Living Arrangement Demonstration </w:t>
      </w:r>
    </w:p>
    <w:p w14:paraId="09689D1A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340.1260</w:t>
      </w:r>
      <w:r>
        <w:tab/>
        <w:t xml:space="preserve">Waivers </w:t>
      </w:r>
    </w:p>
    <w:p w14:paraId="0D5FA37F" w14:textId="77777777" w:rsidR="001747B5" w:rsidRDefault="001747B5" w:rsidP="001747B5">
      <w:pPr>
        <w:widowControl w:val="0"/>
        <w:autoSpaceDE w:val="0"/>
        <w:autoSpaceDN w:val="0"/>
        <w:adjustRightInd w:val="0"/>
      </w:pPr>
    </w:p>
    <w:p w14:paraId="291009B1" w14:textId="77777777" w:rsidR="001747B5" w:rsidRDefault="001747B5" w:rsidP="001747B5">
      <w:pPr>
        <w:widowControl w:val="0"/>
        <w:autoSpaceDE w:val="0"/>
        <w:autoSpaceDN w:val="0"/>
        <w:adjustRightInd w:val="0"/>
        <w:jc w:val="center"/>
      </w:pPr>
      <w:r>
        <w:t>SUBPART B:  POLICIES AND FACILITY RECORDS</w:t>
      </w:r>
    </w:p>
    <w:p w14:paraId="67509ADF" w14:textId="77777777" w:rsidR="001747B5" w:rsidRDefault="001747B5" w:rsidP="00EF7D64">
      <w:pPr>
        <w:widowControl w:val="0"/>
        <w:autoSpaceDE w:val="0"/>
        <w:autoSpaceDN w:val="0"/>
        <w:adjustRightInd w:val="0"/>
      </w:pPr>
    </w:p>
    <w:p w14:paraId="1A525978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Section</w:t>
      </w:r>
    </w:p>
    <w:p w14:paraId="643F1F1E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340.1300</w:t>
      </w:r>
      <w:r>
        <w:tab/>
        <w:t xml:space="preserve">Facility Policies </w:t>
      </w:r>
    </w:p>
    <w:p w14:paraId="6499A986" w14:textId="77777777" w:rsidR="001747B5" w:rsidRDefault="001747B5" w:rsidP="001747B5">
      <w:pPr>
        <w:widowControl w:val="0"/>
        <w:autoSpaceDE w:val="0"/>
        <w:autoSpaceDN w:val="0"/>
        <w:adjustRightInd w:val="0"/>
        <w:ind w:left="1440" w:hanging="1440"/>
      </w:pPr>
      <w:r>
        <w:t>340.1305</w:t>
      </w:r>
      <w:r>
        <w:tab/>
        <w:t>Request for Resident Criminal History Record Information</w:t>
      </w:r>
    </w:p>
    <w:p w14:paraId="76095B88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340.1310</w:t>
      </w:r>
      <w:r>
        <w:tab/>
        <w:t xml:space="preserve">Admission, Retention and Discharge Policies </w:t>
      </w:r>
    </w:p>
    <w:p w14:paraId="60097926" w14:textId="77777777" w:rsidR="001747B5" w:rsidRDefault="001747B5" w:rsidP="001747B5">
      <w:pPr>
        <w:widowControl w:val="0"/>
        <w:autoSpaceDE w:val="0"/>
        <w:autoSpaceDN w:val="0"/>
        <w:adjustRightInd w:val="0"/>
        <w:ind w:left="1440" w:hanging="1440"/>
      </w:pPr>
      <w:r>
        <w:t>340.1314</w:t>
      </w:r>
      <w:r>
        <w:tab/>
        <w:t>Criminal History Background Checks for Persons Who Were Residents on May 10, 2006</w:t>
      </w:r>
      <w:r w:rsidR="00C366CB">
        <w:t xml:space="preserve"> (Repealed)</w:t>
      </w:r>
    </w:p>
    <w:p w14:paraId="667993AC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340.1315</w:t>
      </w:r>
      <w:r>
        <w:tab/>
        <w:t>Identified Offenders</w:t>
      </w:r>
    </w:p>
    <w:p w14:paraId="61232AC3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340.1316</w:t>
      </w:r>
      <w:r>
        <w:tab/>
        <w:t>Discharge Planning for Identified Offenders</w:t>
      </w:r>
    </w:p>
    <w:p w14:paraId="1D2C6FA8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340.1317</w:t>
      </w:r>
      <w:r>
        <w:tab/>
        <w:t>Transfer of an Identified Offender</w:t>
      </w:r>
    </w:p>
    <w:p w14:paraId="4CC43A53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340.1320</w:t>
      </w:r>
      <w:r>
        <w:tab/>
        <w:t xml:space="preserve">Disaster Preparedness </w:t>
      </w:r>
    </w:p>
    <w:p w14:paraId="1EFE6822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340.1330</w:t>
      </w:r>
      <w:r>
        <w:tab/>
        <w:t xml:space="preserve">Incidents and Accidents </w:t>
      </w:r>
    </w:p>
    <w:p w14:paraId="20ED9BFF" w14:textId="2C78B67C" w:rsidR="001747B5" w:rsidRDefault="001747B5" w:rsidP="001747B5">
      <w:pPr>
        <w:widowControl w:val="0"/>
        <w:autoSpaceDE w:val="0"/>
        <w:autoSpaceDN w:val="0"/>
        <w:adjustRightInd w:val="0"/>
      </w:pPr>
      <w:r>
        <w:t>340.1335</w:t>
      </w:r>
      <w:r>
        <w:tab/>
        <w:t xml:space="preserve">Infection Control </w:t>
      </w:r>
    </w:p>
    <w:p w14:paraId="2DFD756F" w14:textId="73C23520" w:rsidR="00BC4CA9" w:rsidRDefault="00BC4CA9" w:rsidP="001747B5">
      <w:pPr>
        <w:widowControl w:val="0"/>
        <w:autoSpaceDE w:val="0"/>
        <w:autoSpaceDN w:val="0"/>
        <w:adjustRightInd w:val="0"/>
      </w:pPr>
      <w:r>
        <w:t>340.1337</w:t>
      </w:r>
      <w:r>
        <w:tab/>
        <w:t>Testing for Legionella Bacteria</w:t>
      </w:r>
    </w:p>
    <w:p w14:paraId="56864F97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340.1340</w:t>
      </w:r>
      <w:r>
        <w:tab/>
        <w:t xml:space="preserve">Facility Record Requirements </w:t>
      </w:r>
    </w:p>
    <w:p w14:paraId="79A83868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340.1350</w:t>
      </w:r>
      <w:r>
        <w:tab/>
        <w:t xml:space="preserve">Personnel Policies </w:t>
      </w:r>
    </w:p>
    <w:p w14:paraId="4588E4D8" w14:textId="77777777" w:rsidR="00C366CB" w:rsidRDefault="00C366CB" w:rsidP="001747B5">
      <w:pPr>
        <w:widowControl w:val="0"/>
        <w:autoSpaceDE w:val="0"/>
        <w:autoSpaceDN w:val="0"/>
        <w:adjustRightInd w:val="0"/>
      </w:pPr>
      <w:r>
        <w:t>340.1351</w:t>
      </w:r>
      <w:r>
        <w:tab/>
        <w:t>Whistleblower Protection</w:t>
      </w:r>
    </w:p>
    <w:p w14:paraId="2FBFFE13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340.1360</w:t>
      </w:r>
      <w:r>
        <w:tab/>
        <w:t xml:space="preserve">Initial Health Evaluation for Employees </w:t>
      </w:r>
    </w:p>
    <w:p w14:paraId="7382DCF1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340.1370</w:t>
      </w:r>
      <w:r>
        <w:tab/>
        <w:t xml:space="preserve">Administrator </w:t>
      </w:r>
    </w:p>
    <w:p w14:paraId="7E62F2AC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lastRenderedPageBreak/>
        <w:t>340.1375</w:t>
      </w:r>
      <w:r>
        <w:tab/>
        <w:t xml:space="preserve">Personnel Requirements </w:t>
      </w:r>
    </w:p>
    <w:p w14:paraId="3504AAB2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340.1376</w:t>
      </w:r>
      <w:r>
        <w:tab/>
        <w:t xml:space="preserve">Registry of Certified Nursing Assistants </w:t>
      </w:r>
    </w:p>
    <w:p w14:paraId="0F152C09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340.1377</w:t>
      </w:r>
      <w:r>
        <w:tab/>
        <w:t xml:space="preserve">Health Care Worker Background Check </w:t>
      </w:r>
    </w:p>
    <w:p w14:paraId="67FE210D" w14:textId="77777777" w:rsidR="002D6326" w:rsidRDefault="001747B5" w:rsidP="001747B5">
      <w:pPr>
        <w:widowControl w:val="0"/>
        <w:autoSpaceDE w:val="0"/>
        <w:autoSpaceDN w:val="0"/>
        <w:adjustRightInd w:val="0"/>
      </w:pPr>
      <w:r>
        <w:t>340.1378</w:t>
      </w:r>
      <w:r>
        <w:tab/>
        <w:t>Resident Attendants</w:t>
      </w:r>
    </w:p>
    <w:p w14:paraId="3A46FFAE" w14:textId="5CE91348" w:rsidR="001747B5" w:rsidRDefault="002D6326" w:rsidP="001747B5">
      <w:pPr>
        <w:widowControl w:val="0"/>
        <w:autoSpaceDE w:val="0"/>
        <w:autoSpaceDN w:val="0"/>
        <w:adjustRightInd w:val="0"/>
      </w:pPr>
      <w:r>
        <w:t>340.1379</w:t>
      </w:r>
      <w:r>
        <w:tab/>
        <w:t>Certified Nursing Assistant Interns</w:t>
      </w:r>
      <w:r w:rsidR="001747B5">
        <w:t xml:space="preserve"> </w:t>
      </w:r>
    </w:p>
    <w:p w14:paraId="50CB88B5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340.1380</w:t>
      </w:r>
      <w:r>
        <w:tab/>
        <w:t xml:space="preserve">Contacting Local Law Enforcement </w:t>
      </w:r>
    </w:p>
    <w:p w14:paraId="12C0B6CD" w14:textId="77777777" w:rsidR="001747B5" w:rsidRDefault="001747B5" w:rsidP="001747B5">
      <w:pPr>
        <w:widowControl w:val="0"/>
        <w:autoSpaceDE w:val="0"/>
        <w:autoSpaceDN w:val="0"/>
        <w:adjustRightInd w:val="0"/>
      </w:pPr>
    </w:p>
    <w:p w14:paraId="06317FFD" w14:textId="77777777" w:rsidR="001747B5" w:rsidRDefault="001747B5" w:rsidP="001747B5">
      <w:pPr>
        <w:widowControl w:val="0"/>
        <w:autoSpaceDE w:val="0"/>
        <w:autoSpaceDN w:val="0"/>
        <w:adjustRightInd w:val="0"/>
        <w:jc w:val="center"/>
      </w:pPr>
      <w:r>
        <w:t>SUBPART C:  RESIDENT RIGHTS</w:t>
      </w:r>
    </w:p>
    <w:p w14:paraId="3407B227" w14:textId="77777777" w:rsidR="001747B5" w:rsidRDefault="001747B5" w:rsidP="00EF7D64">
      <w:pPr>
        <w:widowControl w:val="0"/>
        <w:autoSpaceDE w:val="0"/>
        <w:autoSpaceDN w:val="0"/>
        <w:adjustRightInd w:val="0"/>
      </w:pPr>
    </w:p>
    <w:p w14:paraId="264A4036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Section</w:t>
      </w:r>
    </w:p>
    <w:p w14:paraId="098E1A62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340.1400</w:t>
      </w:r>
      <w:r>
        <w:tab/>
        <w:t xml:space="preserve">Implementation of Resident Rights and Facility Responsibilities </w:t>
      </w:r>
    </w:p>
    <w:p w14:paraId="2B96CF02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340.1410</w:t>
      </w:r>
      <w:r>
        <w:tab/>
        <w:t xml:space="preserve">General </w:t>
      </w:r>
    </w:p>
    <w:p w14:paraId="53905C69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340.1420</w:t>
      </w:r>
      <w:r>
        <w:tab/>
        <w:t xml:space="preserve">Contract Between Resident and Facility </w:t>
      </w:r>
    </w:p>
    <w:p w14:paraId="64361C6E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340.1430</w:t>
      </w:r>
      <w:r>
        <w:tab/>
        <w:t xml:space="preserve">Residents' Advisory Council </w:t>
      </w:r>
    </w:p>
    <w:p w14:paraId="0AEDA492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340.1440</w:t>
      </w:r>
      <w:r>
        <w:tab/>
        <w:t xml:space="preserve">Abuse and Neglect </w:t>
      </w:r>
    </w:p>
    <w:p w14:paraId="59CF2B23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340.1450</w:t>
      </w:r>
      <w:r>
        <w:tab/>
        <w:t xml:space="preserve">Communication and Visitation </w:t>
      </w:r>
    </w:p>
    <w:p w14:paraId="7BB6BD18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340.1460</w:t>
      </w:r>
      <w:r>
        <w:tab/>
        <w:t xml:space="preserve">Resident's Funds </w:t>
      </w:r>
    </w:p>
    <w:p w14:paraId="2C814AB0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340.1470</w:t>
      </w:r>
      <w:r>
        <w:tab/>
        <w:t xml:space="preserve">Transfer or Discharge </w:t>
      </w:r>
    </w:p>
    <w:p w14:paraId="771B1D46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340.1480</w:t>
      </w:r>
      <w:r>
        <w:tab/>
        <w:t xml:space="preserve">Complaint Procedures </w:t>
      </w:r>
    </w:p>
    <w:p w14:paraId="663EF060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340.1490</w:t>
      </w:r>
      <w:r>
        <w:tab/>
        <w:t xml:space="preserve">Private Right of Action </w:t>
      </w:r>
    </w:p>
    <w:p w14:paraId="17988D16" w14:textId="77777777" w:rsidR="00577F15" w:rsidRDefault="00577F15" w:rsidP="001747B5">
      <w:pPr>
        <w:widowControl w:val="0"/>
        <w:autoSpaceDE w:val="0"/>
        <w:autoSpaceDN w:val="0"/>
        <w:adjustRightInd w:val="0"/>
      </w:pPr>
      <w:r>
        <w:t>340.1491</w:t>
      </w:r>
      <w:r>
        <w:tab/>
        <w:t>Social Isolation</w:t>
      </w:r>
    </w:p>
    <w:p w14:paraId="52694248" w14:textId="77777777" w:rsidR="001747B5" w:rsidRDefault="001747B5" w:rsidP="001747B5">
      <w:pPr>
        <w:widowControl w:val="0"/>
        <w:autoSpaceDE w:val="0"/>
        <w:autoSpaceDN w:val="0"/>
        <w:adjustRightInd w:val="0"/>
      </w:pPr>
    </w:p>
    <w:p w14:paraId="2B20B453" w14:textId="77777777" w:rsidR="001747B5" w:rsidRDefault="001747B5" w:rsidP="001747B5">
      <w:pPr>
        <w:widowControl w:val="0"/>
        <w:autoSpaceDE w:val="0"/>
        <w:autoSpaceDN w:val="0"/>
        <w:adjustRightInd w:val="0"/>
        <w:jc w:val="center"/>
      </w:pPr>
      <w:r>
        <w:t>SUBPART D:  HEALTH SERVICES</w:t>
      </w:r>
    </w:p>
    <w:p w14:paraId="20B2AAC6" w14:textId="77777777" w:rsidR="001747B5" w:rsidRDefault="001747B5" w:rsidP="00EF7D64">
      <w:pPr>
        <w:widowControl w:val="0"/>
        <w:autoSpaceDE w:val="0"/>
        <w:autoSpaceDN w:val="0"/>
        <w:adjustRightInd w:val="0"/>
      </w:pPr>
    </w:p>
    <w:p w14:paraId="014E2083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Section</w:t>
      </w:r>
    </w:p>
    <w:p w14:paraId="2D41E602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340.1500</w:t>
      </w:r>
      <w:r>
        <w:tab/>
        <w:t xml:space="preserve">Medical Care Policies </w:t>
      </w:r>
    </w:p>
    <w:p w14:paraId="542198D8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340.1505</w:t>
      </w:r>
      <w:r>
        <w:tab/>
        <w:t xml:space="preserve">Medical, Nursing and Restorative Services </w:t>
      </w:r>
    </w:p>
    <w:p w14:paraId="27F16BB4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340.1510</w:t>
      </w:r>
      <w:r>
        <w:tab/>
        <w:t xml:space="preserve">Communicable Disease Policies </w:t>
      </w:r>
    </w:p>
    <w:p w14:paraId="73BD9049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340.1520</w:t>
      </w:r>
      <w:r>
        <w:tab/>
        <w:t xml:space="preserve">Tuberculin Skin Test Procedures </w:t>
      </w:r>
    </w:p>
    <w:p w14:paraId="4A552DB1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340.1530</w:t>
      </w:r>
      <w:r>
        <w:tab/>
        <w:t xml:space="preserve">Physician Services </w:t>
      </w:r>
    </w:p>
    <w:p w14:paraId="40C6ABCE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340.1535</w:t>
      </w:r>
      <w:r>
        <w:tab/>
        <w:t xml:space="preserve">Dental Programs </w:t>
      </w:r>
    </w:p>
    <w:p w14:paraId="20B9C2C6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340.1540</w:t>
      </w:r>
      <w:r>
        <w:tab/>
        <w:t xml:space="preserve">Life-Sustaining Treatments </w:t>
      </w:r>
    </w:p>
    <w:p w14:paraId="1171DD9B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340.1550</w:t>
      </w:r>
      <w:r>
        <w:tab/>
        <w:t xml:space="preserve">Obstetrical and Gynecological Care </w:t>
      </w:r>
    </w:p>
    <w:p w14:paraId="584F3536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340.1560</w:t>
      </w:r>
      <w:r>
        <w:tab/>
        <w:t xml:space="preserve">Nursing Personnel </w:t>
      </w:r>
    </w:p>
    <w:p w14:paraId="71B93168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340.1570</w:t>
      </w:r>
      <w:r>
        <w:tab/>
        <w:t xml:space="preserve">Personal Care </w:t>
      </w:r>
    </w:p>
    <w:p w14:paraId="68A945FC" w14:textId="77777777" w:rsidR="00C366CB" w:rsidRDefault="00C366CB" w:rsidP="001747B5">
      <w:pPr>
        <w:widowControl w:val="0"/>
        <w:autoSpaceDE w:val="0"/>
        <w:autoSpaceDN w:val="0"/>
        <w:adjustRightInd w:val="0"/>
      </w:pPr>
      <w:r>
        <w:t>340.1575</w:t>
      </w:r>
      <w:r>
        <w:tab/>
        <w:t xml:space="preserve">Care and Treatment of Sexual </w:t>
      </w:r>
      <w:r w:rsidR="009366BE">
        <w:t xml:space="preserve">Assault </w:t>
      </w:r>
      <w:r>
        <w:t>Survivors</w:t>
      </w:r>
    </w:p>
    <w:p w14:paraId="40EEC145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340.1580</w:t>
      </w:r>
      <w:r>
        <w:tab/>
        <w:t xml:space="preserve">Restraints </w:t>
      </w:r>
    </w:p>
    <w:p w14:paraId="22793D0C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340.1590</w:t>
      </w:r>
      <w:r>
        <w:tab/>
        <w:t xml:space="preserve">Nonemergency Use of Physical Restraints </w:t>
      </w:r>
    </w:p>
    <w:p w14:paraId="2027CC0E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340.1600</w:t>
      </w:r>
      <w:r>
        <w:tab/>
        <w:t xml:space="preserve">Emergency Use of Physical Restraints </w:t>
      </w:r>
    </w:p>
    <w:p w14:paraId="31CBEEA2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340.1610</w:t>
      </w:r>
      <w:r>
        <w:tab/>
        <w:t xml:space="preserve">Unnecessary, Psychotropic, and Antipsychotic Drugs </w:t>
      </w:r>
    </w:p>
    <w:p w14:paraId="778E8382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340.1620</w:t>
      </w:r>
      <w:r>
        <w:tab/>
        <w:t>Medication Administration (Repealed)</w:t>
      </w:r>
    </w:p>
    <w:p w14:paraId="3157F715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340.1630</w:t>
      </w:r>
      <w:r>
        <w:tab/>
        <w:t>Self-Administration of Medication (Renumbered)</w:t>
      </w:r>
    </w:p>
    <w:p w14:paraId="16AEA6FD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340.1640</w:t>
      </w:r>
      <w:r>
        <w:tab/>
        <w:t>Vaccinations</w:t>
      </w:r>
    </w:p>
    <w:p w14:paraId="454900E4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340.1645</w:t>
      </w:r>
      <w:r>
        <w:tab/>
        <w:t>Language Assistance Services</w:t>
      </w:r>
    </w:p>
    <w:p w14:paraId="1CB40186" w14:textId="77777777" w:rsidR="001747B5" w:rsidRDefault="001747B5" w:rsidP="00EF7D64">
      <w:pPr>
        <w:widowControl w:val="0"/>
        <w:autoSpaceDE w:val="0"/>
        <w:autoSpaceDN w:val="0"/>
        <w:adjustRightInd w:val="0"/>
      </w:pPr>
    </w:p>
    <w:p w14:paraId="40AB2B3A" w14:textId="77777777" w:rsidR="001747B5" w:rsidRDefault="001747B5" w:rsidP="001747B5">
      <w:pPr>
        <w:widowControl w:val="0"/>
        <w:autoSpaceDE w:val="0"/>
        <w:autoSpaceDN w:val="0"/>
        <w:adjustRightInd w:val="0"/>
        <w:jc w:val="center"/>
      </w:pPr>
      <w:r>
        <w:t>SUBPART E:  MEDICATIONS</w:t>
      </w:r>
    </w:p>
    <w:p w14:paraId="01A616BB" w14:textId="77777777" w:rsidR="001747B5" w:rsidRDefault="001747B5" w:rsidP="00EF7D64">
      <w:pPr>
        <w:widowControl w:val="0"/>
        <w:autoSpaceDE w:val="0"/>
        <w:autoSpaceDN w:val="0"/>
        <w:adjustRightInd w:val="0"/>
      </w:pPr>
    </w:p>
    <w:p w14:paraId="5BC2C26C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Section</w:t>
      </w:r>
    </w:p>
    <w:p w14:paraId="59A995CE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340.1650</w:t>
      </w:r>
      <w:r>
        <w:tab/>
        <w:t xml:space="preserve">Medication Policies and Procedures </w:t>
      </w:r>
    </w:p>
    <w:p w14:paraId="59E4ECB5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340.1655</w:t>
      </w:r>
      <w:r>
        <w:tab/>
        <w:t xml:space="preserve">Compliance with Licensed Prescriber's Orders </w:t>
      </w:r>
    </w:p>
    <w:p w14:paraId="3E59B2AC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340.1660</w:t>
      </w:r>
      <w:r>
        <w:tab/>
        <w:t xml:space="preserve">Administration of Medication </w:t>
      </w:r>
    </w:p>
    <w:p w14:paraId="12283EF0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340.1665</w:t>
      </w:r>
      <w:r>
        <w:tab/>
        <w:t xml:space="preserve">Control of Medication </w:t>
      </w:r>
    </w:p>
    <w:p w14:paraId="2D03377C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340.1670</w:t>
      </w:r>
      <w:r>
        <w:tab/>
        <w:t xml:space="preserve">Labeling and Storage of Medication </w:t>
      </w:r>
    </w:p>
    <w:p w14:paraId="6F744FA9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340.1675</w:t>
      </w:r>
      <w:r>
        <w:tab/>
        <w:t>Self-Administration of Medication</w:t>
      </w:r>
    </w:p>
    <w:p w14:paraId="5C20E866" w14:textId="77777777" w:rsidR="001747B5" w:rsidRDefault="001747B5" w:rsidP="001747B5">
      <w:pPr>
        <w:widowControl w:val="0"/>
        <w:autoSpaceDE w:val="0"/>
        <w:autoSpaceDN w:val="0"/>
        <w:adjustRightInd w:val="0"/>
      </w:pPr>
    </w:p>
    <w:p w14:paraId="7580815F" w14:textId="77777777" w:rsidR="001747B5" w:rsidRDefault="001747B5" w:rsidP="001747B5">
      <w:pPr>
        <w:widowControl w:val="0"/>
        <w:autoSpaceDE w:val="0"/>
        <w:autoSpaceDN w:val="0"/>
        <w:adjustRightInd w:val="0"/>
        <w:jc w:val="center"/>
      </w:pPr>
      <w:r>
        <w:t>SUBPART F:  RESIDENT LIVING SERVICES</w:t>
      </w:r>
    </w:p>
    <w:p w14:paraId="5DEFFE10" w14:textId="77777777" w:rsidR="001747B5" w:rsidRDefault="001747B5" w:rsidP="00EF7D64">
      <w:pPr>
        <w:widowControl w:val="0"/>
        <w:autoSpaceDE w:val="0"/>
        <w:autoSpaceDN w:val="0"/>
        <w:adjustRightInd w:val="0"/>
      </w:pPr>
    </w:p>
    <w:p w14:paraId="5AF2A306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Section</w:t>
      </w:r>
    </w:p>
    <w:p w14:paraId="2964F6A5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340.1700</w:t>
      </w:r>
      <w:r>
        <w:tab/>
        <w:t xml:space="preserve">Recreational and Activity Programs </w:t>
      </w:r>
    </w:p>
    <w:p w14:paraId="2156ED23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340.1710</w:t>
      </w:r>
      <w:r>
        <w:tab/>
        <w:t xml:space="preserve">Social Services </w:t>
      </w:r>
    </w:p>
    <w:p w14:paraId="1ED41F59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340.1720</w:t>
      </w:r>
      <w:r>
        <w:tab/>
        <w:t xml:space="preserve">Work Programs </w:t>
      </w:r>
    </w:p>
    <w:p w14:paraId="4AC365AF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340.1730</w:t>
      </w:r>
      <w:r>
        <w:tab/>
        <w:t xml:space="preserve">Volunteer Program </w:t>
      </w:r>
    </w:p>
    <w:p w14:paraId="4520C7EF" w14:textId="77777777" w:rsidR="001747B5" w:rsidRDefault="001747B5" w:rsidP="001747B5">
      <w:pPr>
        <w:widowControl w:val="0"/>
        <w:autoSpaceDE w:val="0"/>
        <w:autoSpaceDN w:val="0"/>
        <w:adjustRightInd w:val="0"/>
      </w:pPr>
    </w:p>
    <w:p w14:paraId="15A3021B" w14:textId="77777777" w:rsidR="001747B5" w:rsidRDefault="001747B5" w:rsidP="001747B5">
      <w:pPr>
        <w:widowControl w:val="0"/>
        <w:autoSpaceDE w:val="0"/>
        <w:autoSpaceDN w:val="0"/>
        <w:adjustRightInd w:val="0"/>
        <w:jc w:val="center"/>
      </w:pPr>
      <w:r>
        <w:t>SUBPART G:  RESIDENT RECORDS</w:t>
      </w:r>
    </w:p>
    <w:p w14:paraId="299476F7" w14:textId="77777777" w:rsidR="001747B5" w:rsidRDefault="001747B5" w:rsidP="00EF7D64">
      <w:pPr>
        <w:widowControl w:val="0"/>
        <w:autoSpaceDE w:val="0"/>
        <w:autoSpaceDN w:val="0"/>
        <w:adjustRightInd w:val="0"/>
      </w:pPr>
    </w:p>
    <w:p w14:paraId="3FA49B33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Section</w:t>
      </w:r>
    </w:p>
    <w:p w14:paraId="28E2D995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340.1800</w:t>
      </w:r>
      <w:r>
        <w:tab/>
        <w:t xml:space="preserve">Resident Record Requirements </w:t>
      </w:r>
    </w:p>
    <w:p w14:paraId="21C1EBBE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340.1810</w:t>
      </w:r>
      <w:r>
        <w:tab/>
        <w:t xml:space="preserve">Content of Medical Records </w:t>
      </w:r>
    </w:p>
    <w:p w14:paraId="277D9DDC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340.1820</w:t>
      </w:r>
      <w:r>
        <w:tab/>
        <w:t xml:space="preserve">Records Pertaining to Resident's Property </w:t>
      </w:r>
    </w:p>
    <w:p w14:paraId="191DBF7D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340.1830</w:t>
      </w:r>
      <w:r>
        <w:tab/>
        <w:t xml:space="preserve">Retention, Transfer, and Inspection of Records </w:t>
      </w:r>
    </w:p>
    <w:p w14:paraId="2547EB97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340.1840</w:t>
      </w:r>
      <w:r>
        <w:tab/>
        <w:t xml:space="preserve">Confidentiality of Resident's Records </w:t>
      </w:r>
    </w:p>
    <w:p w14:paraId="5325B6C7" w14:textId="77777777" w:rsidR="001747B5" w:rsidRDefault="001747B5" w:rsidP="001747B5">
      <w:pPr>
        <w:widowControl w:val="0"/>
        <w:autoSpaceDE w:val="0"/>
        <w:autoSpaceDN w:val="0"/>
        <w:adjustRightInd w:val="0"/>
      </w:pPr>
    </w:p>
    <w:p w14:paraId="68E1CF99" w14:textId="77777777" w:rsidR="001747B5" w:rsidRDefault="001747B5" w:rsidP="001747B5">
      <w:pPr>
        <w:widowControl w:val="0"/>
        <w:autoSpaceDE w:val="0"/>
        <w:autoSpaceDN w:val="0"/>
        <w:adjustRightInd w:val="0"/>
        <w:jc w:val="center"/>
      </w:pPr>
      <w:r>
        <w:t>SUBPART H:  FOOD SERVICE</w:t>
      </w:r>
    </w:p>
    <w:p w14:paraId="39E62295" w14:textId="77777777" w:rsidR="001747B5" w:rsidRDefault="001747B5" w:rsidP="00EF7D64">
      <w:pPr>
        <w:widowControl w:val="0"/>
        <w:autoSpaceDE w:val="0"/>
        <w:autoSpaceDN w:val="0"/>
        <w:adjustRightInd w:val="0"/>
      </w:pPr>
    </w:p>
    <w:p w14:paraId="4CC98D96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Section</w:t>
      </w:r>
    </w:p>
    <w:p w14:paraId="6B499D10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340.1900</w:t>
      </w:r>
      <w:r>
        <w:tab/>
        <w:t xml:space="preserve">Food Service Staff </w:t>
      </w:r>
    </w:p>
    <w:p w14:paraId="021B6C65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340.1910</w:t>
      </w:r>
      <w:r>
        <w:tab/>
        <w:t xml:space="preserve">Diet Orders </w:t>
      </w:r>
    </w:p>
    <w:p w14:paraId="711A22A6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340.1920</w:t>
      </w:r>
      <w:r>
        <w:tab/>
        <w:t xml:space="preserve">Meal Planning </w:t>
      </w:r>
    </w:p>
    <w:p w14:paraId="12B030D9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340.1930</w:t>
      </w:r>
      <w:r>
        <w:tab/>
        <w:t xml:space="preserve">Therapeutic Diets (Repealed) </w:t>
      </w:r>
    </w:p>
    <w:p w14:paraId="0C4EA6AA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340.1940</w:t>
      </w:r>
      <w:r>
        <w:tab/>
        <w:t xml:space="preserve">Menus and Food Records </w:t>
      </w:r>
    </w:p>
    <w:p w14:paraId="405C7337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340.1950</w:t>
      </w:r>
      <w:r>
        <w:tab/>
        <w:t xml:space="preserve">Food Preparation and Service </w:t>
      </w:r>
    </w:p>
    <w:p w14:paraId="35BCEC4F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340.1960</w:t>
      </w:r>
      <w:r>
        <w:tab/>
        <w:t xml:space="preserve">Kitchen Equipment, Utensils and Supplies </w:t>
      </w:r>
    </w:p>
    <w:p w14:paraId="2BC258AF" w14:textId="77777777" w:rsidR="001747B5" w:rsidRDefault="001747B5" w:rsidP="001747B5">
      <w:pPr>
        <w:widowControl w:val="0"/>
        <w:autoSpaceDE w:val="0"/>
        <w:autoSpaceDN w:val="0"/>
        <w:adjustRightInd w:val="0"/>
      </w:pPr>
    </w:p>
    <w:p w14:paraId="59D0FE13" w14:textId="77777777" w:rsidR="001747B5" w:rsidRDefault="001747B5" w:rsidP="001747B5">
      <w:pPr>
        <w:widowControl w:val="0"/>
        <w:autoSpaceDE w:val="0"/>
        <w:autoSpaceDN w:val="0"/>
        <w:adjustRightInd w:val="0"/>
        <w:jc w:val="center"/>
      </w:pPr>
      <w:r>
        <w:t>SUBPART I:  PHYSICAL PLANT SERVICES,</w:t>
      </w:r>
      <w:r w:rsidR="00456E37">
        <w:t xml:space="preserve"> </w:t>
      </w:r>
    </w:p>
    <w:p w14:paraId="41B00A33" w14:textId="77777777" w:rsidR="001747B5" w:rsidRDefault="001747B5" w:rsidP="001747B5">
      <w:pPr>
        <w:widowControl w:val="0"/>
        <w:autoSpaceDE w:val="0"/>
        <w:autoSpaceDN w:val="0"/>
        <w:adjustRightInd w:val="0"/>
        <w:jc w:val="center"/>
      </w:pPr>
      <w:r>
        <w:t>FURNISHINGS, EQUIPMENT AND SUPPLIES</w:t>
      </w:r>
    </w:p>
    <w:p w14:paraId="19842491" w14:textId="77777777" w:rsidR="001747B5" w:rsidRDefault="001747B5" w:rsidP="00EF7D64">
      <w:pPr>
        <w:widowControl w:val="0"/>
        <w:autoSpaceDE w:val="0"/>
        <w:autoSpaceDN w:val="0"/>
        <w:adjustRightInd w:val="0"/>
      </w:pPr>
    </w:p>
    <w:p w14:paraId="7D7B8093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Section</w:t>
      </w:r>
    </w:p>
    <w:p w14:paraId="0600868F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340.2000</w:t>
      </w:r>
      <w:r>
        <w:tab/>
        <w:t xml:space="preserve">Maintenance </w:t>
      </w:r>
    </w:p>
    <w:p w14:paraId="5D36D8DD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340.2010</w:t>
      </w:r>
      <w:r>
        <w:tab/>
        <w:t xml:space="preserve">Water Supply, Sewage Disposal and Plumbing </w:t>
      </w:r>
    </w:p>
    <w:p w14:paraId="1C2A89FA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340.2020</w:t>
      </w:r>
      <w:r>
        <w:tab/>
        <w:t xml:space="preserve">Housekeeping </w:t>
      </w:r>
    </w:p>
    <w:p w14:paraId="26FC00AE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340.2030</w:t>
      </w:r>
      <w:r>
        <w:tab/>
        <w:t xml:space="preserve">Laundry Services </w:t>
      </w:r>
    </w:p>
    <w:p w14:paraId="2CB2EA47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340.2040</w:t>
      </w:r>
      <w:r>
        <w:tab/>
        <w:t xml:space="preserve">Furnishings </w:t>
      </w:r>
    </w:p>
    <w:p w14:paraId="66D2822D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lastRenderedPageBreak/>
        <w:t>340.2050</w:t>
      </w:r>
      <w:r>
        <w:tab/>
        <w:t xml:space="preserve">Equipment and Supplies </w:t>
      </w:r>
    </w:p>
    <w:p w14:paraId="34D8F721" w14:textId="77777777" w:rsidR="001747B5" w:rsidRDefault="001747B5" w:rsidP="001747B5">
      <w:pPr>
        <w:widowControl w:val="0"/>
        <w:autoSpaceDE w:val="0"/>
        <w:autoSpaceDN w:val="0"/>
        <w:adjustRightInd w:val="0"/>
      </w:pPr>
    </w:p>
    <w:p w14:paraId="028D6D5B" w14:textId="5E172F0C" w:rsidR="001747B5" w:rsidRDefault="007A2EAD" w:rsidP="000F1B12">
      <w:pPr>
        <w:widowControl w:val="0"/>
        <w:tabs>
          <w:tab w:val="left" w:pos="2160"/>
        </w:tabs>
        <w:autoSpaceDE w:val="0"/>
        <w:autoSpaceDN w:val="0"/>
        <w:adjustRightInd w:val="0"/>
      </w:pPr>
      <w:r>
        <w:t>340.TABLE A</w:t>
      </w:r>
      <w:r>
        <w:tab/>
      </w:r>
      <w:r w:rsidR="001747B5">
        <w:t xml:space="preserve">Heat Index Table/Apparent Temperature </w:t>
      </w:r>
    </w:p>
    <w:p w14:paraId="06A8F0A9" w14:textId="3A74C5C9" w:rsidR="001747B5" w:rsidRDefault="001747B5" w:rsidP="000F1B12">
      <w:pPr>
        <w:widowControl w:val="0"/>
        <w:tabs>
          <w:tab w:val="left" w:pos="2160"/>
        </w:tabs>
        <w:autoSpaceDE w:val="0"/>
        <w:autoSpaceDN w:val="0"/>
        <w:adjustRightInd w:val="0"/>
      </w:pPr>
      <w:r>
        <w:t>340.TABLE B</w:t>
      </w:r>
      <w:r>
        <w:tab/>
        <w:t xml:space="preserve">Guidelines for the Use of Various Drugs </w:t>
      </w:r>
    </w:p>
    <w:sectPr w:rsidR="001747B5" w:rsidSect="0011386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56D7"/>
    <w:rsid w:val="00005C0C"/>
    <w:rsid w:val="000C56D7"/>
    <w:rsid w:val="000C7539"/>
    <w:rsid w:val="000F1B12"/>
    <w:rsid w:val="00102C10"/>
    <w:rsid w:val="0011386D"/>
    <w:rsid w:val="001326D0"/>
    <w:rsid w:val="001747B5"/>
    <w:rsid w:val="001E384A"/>
    <w:rsid w:val="002A7046"/>
    <w:rsid w:val="002D6326"/>
    <w:rsid w:val="00456E37"/>
    <w:rsid w:val="00475028"/>
    <w:rsid w:val="004A66C6"/>
    <w:rsid w:val="004F4F5C"/>
    <w:rsid w:val="0054616E"/>
    <w:rsid w:val="00577F15"/>
    <w:rsid w:val="00653028"/>
    <w:rsid w:val="006F0B10"/>
    <w:rsid w:val="00737836"/>
    <w:rsid w:val="00766652"/>
    <w:rsid w:val="007A2EAD"/>
    <w:rsid w:val="00831AAF"/>
    <w:rsid w:val="008545C9"/>
    <w:rsid w:val="00890B34"/>
    <w:rsid w:val="008C3FAB"/>
    <w:rsid w:val="009366BE"/>
    <w:rsid w:val="0095380F"/>
    <w:rsid w:val="00AB2DBC"/>
    <w:rsid w:val="00BC4CA9"/>
    <w:rsid w:val="00BF3121"/>
    <w:rsid w:val="00C366CB"/>
    <w:rsid w:val="00C9494E"/>
    <w:rsid w:val="00CA28DB"/>
    <w:rsid w:val="00D52DA2"/>
    <w:rsid w:val="00D62A52"/>
    <w:rsid w:val="00D64446"/>
    <w:rsid w:val="00E13020"/>
    <w:rsid w:val="00E73FBB"/>
    <w:rsid w:val="00EA5447"/>
    <w:rsid w:val="00EF76E2"/>
    <w:rsid w:val="00EF7D64"/>
    <w:rsid w:val="00F2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A80FCC"/>
  <w15:docId w15:val="{205355D9-5BF9-4E06-8A06-D932C958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8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MessingerRR</dc:creator>
  <cp:keywords/>
  <dc:description/>
  <cp:lastModifiedBy>Shipley, Melissa A.</cp:lastModifiedBy>
  <cp:revision>3</cp:revision>
  <dcterms:created xsi:type="dcterms:W3CDTF">2024-08-12T19:42:00Z</dcterms:created>
  <dcterms:modified xsi:type="dcterms:W3CDTF">2024-09-16T14:54:00Z</dcterms:modified>
</cp:coreProperties>
</file>