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C5" w:rsidRDefault="00CB2FC5" w:rsidP="00CB2FC5">
      <w:pPr>
        <w:widowControl w:val="0"/>
        <w:autoSpaceDE w:val="0"/>
        <w:autoSpaceDN w:val="0"/>
        <w:adjustRightInd w:val="0"/>
      </w:pPr>
      <w:bookmarkStart w:id="0" w:name="_GoBack"/>
      <w:bookmarkEnd w:id="0"/>
    </w:p>
    <w:p w:rsidR="00CB2FC5" w:rsidRDefault="00CB2FC5" w:rsidP="00CB2FC5">
      <w:pPr>
        <w:widowControl w:val="0"/>
        <w:autoSpaceDE w:val="0"/>
        <w:autoSpaceDN w:val="0"/>
        <w:adjustRightInd w:val="0"/>
      </w:pPr>
      <w:r>
        <w:rPr>
          <w:b/>
          <w:bCs/>
        </w:rPr>
        <w:t>Section 300.2410  Furnishings</w:t>
      </w:r>
      <w:r>
        <w:t xml:space="preserve"> </w:t>
      </w:r>
    </w:p>
    <w:p w:rsidR="00CB2FC5" w:rsidRDefault="00CB2FC5" w:rsidP="00CB2FC5">
      <w:pPr>
        <w:widowControl w:val="0"/>
        <w:autoSpaceDE w:val="0"/>
        <w:autoSpaceDN w:val="0"/>
        <w:adjustRightInd w:val="0"/>
      </w:pPr>
    </w:p>
    <w:p w:rsidR="00CB2FC5" w:rsidRDefault="00CB2FC5" w:rsidP="00CB2FC5">
      <w:pPr>
        <w:widowControl w:val="0"/>
        <w:autoSpaceDE w:val="0"/>
        <w:autoSpaceDN w:val="0"/>
        <w:adjustRightInd w:val="0"/>
        <w:ind w:left="1440" w:hanging="720"/>
      </w:pPr>
      <w:r>
        <w:t>a)</w:t>
      </w:r>
      <w:r>
        <w:tab/>
        <w:t xml:space="preserve">Each resident shall be provided with a separate bed suitable to meet the needs of the resident.  Each bed shall be at least 36 inches wide, have a headboard, be of sturdy construction and in good repair.  A double bed shall be provided for married couples, if they request this arrangement, and there are no medical contraindications.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b)</w:t>
      </w:r>
      <w:r>
        <w:tab/>
        <w:t xml:space="preserve">Each bed shall be provided with satisfactory type springs in good repair and a clean, firm, comfortable mattress of appropriate size for the bed.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c)</w:t>
      </w:r>
      <w:r>
        <w:tab/>
        <w:t xml:space="preserve">Each bedroom shall have window shades, or equivalent, in good repair.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d)</w:t>
      </w:r>
      <w:r>
        <w:tab/>
        <w:t xml:space="preserve">A satisfactory reading lamp, or equivalent, shall be provided for each bed.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e)</w:t>
      </w:r>
      <w:r>
        <w:tab/>
        <w:t xml:space="preserve">Pillows </w:t>
      </w:r>
    </w:p>
    <w:p w:rsidR="0034588B" w:rsidRDefault="0034588B" w:rsidP="00CB2FC5">
      <w:pPr>
        <w:widowControl w:val="0"/>
        <w:autoSpaceDE w:val="0"/>
        <w:autoSpaceDN w:val="0"/>
        <w:adjustRightInd w:val="0"/>
        <w:ind w:left="2160" w:hanging="720"/>
      </w:pPr>
    </w:p>
    <w:p w:rsidR="00CB2FC5" w:rsidRDefault="00CB2FC5" w:rsidP="00CB2FC5">
      <w:pPr>
        <w:widowControl w:val="0"/>
        <w:autoSpaceDE w:val="0"/>
        <w:autoSpaceDN w:val="0"/>
        <w:adjustRightInd w:val="0"/>
        <w:ind w:left="2160" w:hanging="720"/>
      </w:pPr>
      <w:r>
        <w:t>1)</w:t>
      </w:r>
      <w:r>
        <w:tab/>
        <w:t xml:space="preserve">Each bed shall be provided with a minimum of one clean, comfortable pillow. </w:t>
      </w:r>
    </w:p>
    <w:p w:rsidR="0034588B" w:rsidRDefault="0034588B" w:rsidP="00CB2FC5">
      <w:pPr>
        <w:widowControl w:val="0"/>
        <w:autoSpaceDE w:val="0"/>
        <w:autoSpaceDN w:val="0"/>
        <w:adjustRightInd w:val="0"/>
        <w:ind w:left="2160" w:hanging="720"/>
      </w:pPr>
    </w:p>
    <w:p w:rsidR="00CB2FC5" w:rsidRDefault="00CB2FC5" w:rsidP="00CB2FC5">
      <w:pPr>
        <w:widowControl w:val="0"/>
        <w:autoSpaceDE w:val="0"/>
        <w:autoSpaceDN w:val="0"/>
        <w:adjustRightInd w:val="0"/>
        <w:ind w:left="2160" w:hanging="720"/>
      </w:pPr>
      <w:r>
        <w:t>2)</w:t>
      </w:r>
      <w:r>
        <w:tab/>
        <w:t xml:space="preserve">There shall be additional pillows available in the home to satisfactorily serve the needs of the residents.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f)</w:t>
      </w:r>
      <w:r>
        <w:tab/>
        <w:t xml:space="preserve">Each bedroom shall be provided with a mirror, unless there is a mirror in a bathroom opening into this bedroom.  Each lavatory shall be provided with a mirror.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g)</w:t>
      </w:r>
      <w:r>
        <w:tab/>
        <w:t xml:space="preserve">Each living room for residents use shall be provided with an adequate number of reading lamps, tables, and chairs or settees. These furnishings shall be well constructed and of satisfactory design for the residents.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h)</w:t>
      </w:r>
      <w:r>
        <w:tab/>
        <w:t xml:space="preserve">Dining room furnishings shall be provided for each resident which are well constructed, comfortable, in good repair, and of satisfactory design for the residents.  There shall be a sufficient number of tables, of a type that can be used by wheelchair residents, to accommodate all such residents in the facility.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proofErr w:type="spellStart"/>
      <w:r>
        <w:t>i</w:t>
      </w:r>
      <w:proofErr w:type="spellEnd"/>
      <w:r>
        <w:t>)</w:t>
      </w:r>
      <w:r>
        <w:tab/>
        <w:t xml:space="preserve">Office spaces, nurses' stations, treatment rooms, and other areas shall be satisfactorily furnished with desks, chairs, lamps, cabinets, benches, work tables, and other furnishings essential to the proper use of the area.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j)</w:t>
      </w:r>
      <w:r>
        <w:tab/>
        <w:t xml:space="preserve">For each bed there shall be furnished: </w:t>
      </w:r>
    </w:p>
    <w:p w:rsidR="0034588B" w:rsidRDefault="0034588B" w:rsidP="00CB2FC5">
      <w:pPr>
        <w:widowControl w:val="0"/>
        <w:autoSpaceDE w:val="0"/>
        <w:autoSpaceDN w:val="0"/>
        <w:adjustRightInd w:val="0"/>
        <w:ind w:left="2160" w:hanging="720"/>
      </w:pPr>
    </w:p>
    <w:p w:rsidR="00CB2FC5" w:rsidRDefault="00CB2FC5" w:rsidP="00CB2FC5">
      <w:pPr>
        <w:widowControl w:val="0"/>
        <w:autoSpaceDE w:val="0"/>
        <w:autoSpaceDN w:val="0"/>
        <w:adjustRightInd w:val="0"/>
        <w:ind w:left="2160" w:hanging="720"/>
      </w:pPr>
      <w:r>
        <w:t>1)</w:t>
      </w:r>
      <w:r>
        <w:tab/>
        <w:t xml:space="preserve">A minimum of two adequately sized dresser drawers. </w:t>
      </w:r>
    </w:p>
    <w:p w:rsidR="0034588B" w:rsidRDefault="0034588B" w:rsidP="00CB2FC5">
      <w:pPr>
        <w:widowControl w:val="0"/>
        <w:autoSpaceDE w:val="0"/>
        <w:autoSpaceDN w:val="0"/>
        <w:adjustRightInd w:val="0"/>
        <w:ind w:left="2160" w:hanging="720"/>
      </w:pPr>
    </w:p>
    <w:p w:rsidR="00CB2FC5" w:rsidRDefault="00CB2FC5" w:rsidP="00CB2FC5">
      <w:pPr>
        <w:widowControl w:val="0"/>
        <w:autoSpaceDE w:val="0"/>
        <w:autoSpaceDN w:val="0"/>
        <w:adjustRightInd w:val="0"/>
        <w:ind w:left="2160" w:hanging="720"/>
      </w:pPr>
      <w:r>
        <w:t>2)</w:t>
      </w:r>
      <w:r>
        <w:tab/>
        <w:t xml:space="preserve">A comfortable chair. </w:t>
      </w:r>
    </w:p>
    <w:p w:rsidR="0034588B" w:rsidRDefault="0034588B" w:rsidP="00CB2FC5">
      <w:pPr>
        <w:widowControl w:val="0"/>
        <w:autoSpaceDE w:val="0"/>
        <w:autoSpaceDN w:val="0"/>
        <w:adjustRightInd w:val="0"/>
        <w:ind w:left="2160" w:hanging="720"/>
      </w:pPr>
    </w:p>
    <w:p w:rsidR="00CB2FC5" w:rsidRDefault="00CB2FC5" w:rsidP="00CB2FC5">
      <w:pPr>
        <w:widowControl w:val="0"/>
        <w:autoSpaceDE w:val="0"/>
        <w:autoSpaceDN w:val="0"/>
        <w:adjustRightInd w:val="0"/>
        <w:ind w:left="2160" w:hanging="720"/>
      </w:pPr>
      <w:r>
        <w:t>3)</w:t>
      </w:r>
      <w:r>
        <w:tab/>
        <w:t xml:space="preserve">An individual towel rack. </w:t>
      </w:r>
    </w:p>
    <w:p w:rsidR="0034588B" w:rsidRDefault="0034588B" w:rsidP="00CB2FC5">
      <w:pPr>
        <w:widowControl w:val="0"/>
        <w:autoSpaceDE w:val="0"/>
        <w:autoSpaceDN w:val="0"/>
        <w:adjustRightInd w:val="0"/>
        <w:ind w:left="2160" w:hanging="720"/>
      </w:pPr>
    </w:p>
    <w:p w:rsidR="00CB2FC5" w:rsidRDefault="00CB2FC5" w:rsidP="00CB2FC5">
      <w:pPr>
        <w:widowControl w:val="0"/>
        <w:autoSpaceDE w:val="0"/>
        <w:autoSpaceDN w:val="0"/>
        <w:adjustRightInd w:val="0"/>
        <w:ind w:left="2160" w:hanging="720"/>
      </w:pPr>
      <w:r>
        <w:t>4)</w:t>
      </w:r>
      <w:r>
        <w:tab/>
        <w:t xml:space="preserve">A satisfactory reading light over, or at the side of, the bed. </w:t>
      </w:r>
    </w:p>
    <w:p w:rsidR="0034588B" w:rsidRDefault="0034588B" w:rsidP="00CB2FC5">
      <w:pPr>
        <w:widowControl w:val="0"/>
        <w:autoSpaceDE w:val="0"/>
        <w:autoSpaceDN w:val="0"/>
        <w:adjustRightInd w:val="0"/>
        <w:ind w:left="2160" w:hanging="720"/>
      </w:pPr>
    </w:p>
    <w:p w:rsidR="00CB2FC5" w:rsidRDefault="00CB2FC5" w:rsidP="00CB2FC5">
      <w:pPr>
        <w:widowControl w:val="0"/>
        <w:autoSpaceDE w:val="0"/>
        <w:autoSpaceDN w:val="0"/>
        <w:adjustRightInd w:val="0"/>
        <w:ind w:left="2160" w:hanging="720"/>
      </w:pPr>
      <w:r>
        <w:t>5)</w:t>
      </w:r>
      <w:r>
        <w:tab/>
        <w:t xml:space="preserve">Adequate closet, locker, or wardrobe space for hanging clothing within the room. </w:t>
      </w:r>
    </w:p>
    <w:p w:rsidR="0034588B" w:rsidRDefault="0034588B" w:rsidP="00CB2FC5">
      <w:pPr>
        <w:widowControl w:val="0"/>
        <w:autoSpaceDE w:val="0"/>
        <w:autoSpaceDN w:val="0"/>
        <w:adjustRightInd w:val="0"/>
        <w:ind w:left="2160" w:hanging="720"/>
      </w:pPr>
    </w:p>
    <w:p w:rsidR="00CB2FC5" w:rsidRDefault="00CB2FC5" w:rsidP="00CB2FC5">
      <w:pPr>
        <w:widowControl w:val="0"/>
        <w:autoSpaceDE w:val="0"/>
        <w:autoSpaceDN w:val="0"/>
        <w:adjustRightInd w:val="0"/>
        <w:ind w:left="2160" w:hanging="720"/>
      </w:pPr>
      <w:r>
        <w:t>6)</w:t>
      </w:r>
      <w:r>
        <w:tab/>
        <w:t xml:space="preserve">A satisfactory bedside cabinet.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k)</w:t>
      </w:r>
      <w:r>
        <w:tab/>
        <w:t xml:space="preserve">A sufficient number of tables that can be either rolled over the resident's bed or that can be placed next to bed shall be provided to serve every resident who cannot, or does not, eat in a dining room or area. </w:t>
      </w:r>
    </w:p>
    <w:p w:rsidR="0034588B" w:rsidRDefault="0034588B"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l)</w:t>
      </w:r>
      <w:r>
        <w:tab/>
        <w:t xml:space="preserve">Provide proper storage in each resident's room, either within the bedside cabinet or in a separate cabinet, for individual equipment such as an emesis basin, bedpan, urinal, washbasin.  Such storage need not be provided in the resident's room if it is satisfactorily provided in a connecting bath or toilet room. </w:t>
      </w:r>
    </w:p>
    <w:p w:rsidR="00CB2FC5" w:rsidRDefault="00CB2FC5" w:rsidP="00CB2FC5">
      <w:pPr>
        <w:widowControl w:val="0"/>
        <w:autoSpaceDE w:val="0"/>
        <w:autoSpaceDN w:val="0"/>
        <w:adjustRightInd w:val="0"/>
        <w:ind w:left="1440" w:hanging="720"/>
      </w:pPr>
    </w:p>
    <w:p w:rsidR="00CB2FC5" w:rsidRDefault="00CB2FC5" w:rsidP="00CB2FC5">
      <w:pPr>
        <w:widowControl w:val="0"/>
        <w:autoSpaceDE w:val="0"/>
        <w:autoSpaceDN w:val="0"/>
        <w:adjustRightInd w:val="0"/>
        <w:ind w:left="1440" w:hanging="720"/>
      </w:pPr>
      <w:r>
        <w:t xml:space="preserve">(Source:  Amended at 13 Ill. Reg. 4684, effective March 24, 1989) </w:t>
      </w:r>
    </w:p>
    <w:sectPr w:rsidR="00CB2FC5" w:rsidSect="00CB2F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FC5"/>
    <w:rsid w:val="000D7D12"/>
    <w:rsid w:val="002A7769"/>
    <w:rsid w:val="0034588B"/>
    <w:rsid w:val="005C3366"/>
    <w:rsid w:val="008A0F0F"/>
    <w:rsid w:val="00CA4F1F"/>
    <w:rsid w:val="00CB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