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BEF4" w14:textId="77777777" w:rsidR="00B35871" w:rsidRDefault="00B35871" w:rsidP="00B35871">
      <w:pPr>
        <w:widowControl w:val="0"/>
        <w:autoSpaceDE w:val="0"/>
        <w:autoSpaceDN w:val="0"/>
        <w:adjustRightInd w:val="0"/>
      </w:pPr>
    </w:p>
    <w:p w14:paraId="28339400" w14:textId="77777777" w:rsidR="00B35871" w:rsidRDefault="00B35871" w:rsidP="00B358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300.340  Incorporated</w:t>
      </w:r>
      <w:proofErr w:type="gramEnd"/>
      <w:r>
        <w:rPr>
          <w:b/>
          <w:bCs/>
        </w:rPr>
        <w:t xml:space="preserve"> and Referenced Materials</w:t>
      </w:r>
      <w:r>
        <w:t xml:space="preserve"> </w:t>
      </w:r>
    </w:p>
    <w:p w14:paraId="5DC17EAB" w14:textId="77777777" w:rsidR="00B35871" w:rsidRDefault="00B35871" w:rsidP="00B35871">
      <w:pPr>
        <w:widowControl w:val="0"/>
        <w:autoSpaceDE w:val="0"/>
        <w:autoSpaceDN w:val="0"/>
        <w:adjustRightInd w:val="0"/>
      </w:pPr>
    </w:p>
    <w:p w14:paraId="63254893" w14:textId="77777777" w:rsidR="00B35871" w:rsidRDefault="00B35871" w:rsidP="00B358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regulations and standards are incorporated in this Part: </w:t>
      </w:r>
    </w:p>
    <w:p w14:paraId="285E232B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E77F473" w14:textId="77777777" w:rsidR="00B35871" w:rsidRDefault="00B35871" w:rsidP="00B358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Private and professional association standards: </w:t>
      </w:r>
    </w:p>
    <w:p w14:paraId="1AE9B2BA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127A3FF9" w14:textId="7D0C00B2" w:rsidR="00B35871" w:rsidRDefault="00012F54" w:rsidP="00012F54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B35871">
        <w:t>)</w:t>
      </w:r>
      <w:r w:rsidR="00B35871">
        <w:tab/>
      </w:r>
      <w:r>
        <w:t xml:space="preserve">ANSI/ASME </w:t>
      </w:r>
      <w:r w:rsidR="00B35871">
        <w:t xml:space="preserve">Standard No. </w:t>
      </w:r>
      <w:proofErr w:type="spellStart"/>
      <w:r w:rsidR="00B35871">
        <w:t>A17.1</w:t>
      </w:r>
      <w:proofErr w:type="spellEnd"/>
      <w:r w:rsidR="00B35871">
        <w:t>-</w:t>
      </w:r>
      <w:r w:rsidR="00D56765">
        <w:t>2007</w:t>
      </w:r>
      <w:r w:rsidR="00B35871">
        <w:t>, Safety Code for Elevators and Escalators</w:t>
      </w:r>
      <w:r>
        <w:t xml:space="preserve">, which may be obtained from the American Society of Mechanical Engineers (ASME) International, 22 Law Drive, Box 2900, Fairfield, </w:t>
      </w:r>
      <w:r w:rsidR="005E3E51">
        <w:t>NJ</w:t>
      </w:r>
      <w:r>
        <w:t xml:space="preserve"> </w:t>
      </w:r>
      <w:r w:rsidR="00726C7D">
        <w:t xml:space="preserve"> </w:t>
      </w:r>
      <w:r>
        <w:t>07007-2900.</w:t>
      </w:r>
      <w:r w:rsidR="00B35871">
        <w:t xml:space="preserve"> </w:t>
      </w:r>
    </w:p>
    <w:p w14:paraId="76F4E1FC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2B8E7908" w14:textId="5083B123" w:rsidR="00B35871" w:rsidRDefault="00012F54" w:rsidP="00B35871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B35871">
        <w:t>)</w:t>
      </w:r>
      <w:r w:rsidR="00B35871">
        <w:tab/>
        <w:t>American Society of Heating, Refrigerating, and Air Conditioning Engineers (ASHRAE), Handbook of Fundamentals (</w:t>
      </w:r>
      <w:r>
        <w:t>2001</w:t>
      </w:r>
      <w:r w:rsidR="00B35871">
        <w:t xml:space="preserve">), </w:t>
      </w:r>
      <w:r>
        <w:t>Handbook of Applications (</w:t>
      </w:r>
      <w:r w:rsidR="00D56765">
        <w:t>2007</w:t>
      </w:r>
      <w:r>
        <w:t>),</w:t>
      </w:r>
      <w:r w:rsidR="000028ED" w:rsidRPr="000028ED">
        <w:t xml:space="preserve"> </w:t>
      </w:r>
      <w:r w:rsidR="000028ED">
        <w:t>and ASHRAE Guideline 12-2020, "Managing the Risk of Legionellosis Associated with Building Water Systems" (March 30, 2021),</w:t>
      </w:r>
      <w:r>
        <w:t xml:space="preserve"> </w:t>
      </w:r>
      <w:r w:rsidR="00B35871">
        <w:t xml:space="preserve">which may be obtained from the American Society of Heating, Refrigerating, and Air Conditioning Engineers, Inc., 1791 Tullie Circle, N.E., Atlanta, </w:t>
      </w:r>
      <w:r w:rsidR="005E3E51">
        <w:t>GA</w:t>
      </w:r>
      <w:r w:rsidR="00B35871">
        <w:t xml:space="preserve"> </w:t>
      </w:r>
      <w:r w:rsidR="00726C7D">
        <w:t xml:space="preserve"> </w:t>
      </w:r>
      <w:r w:rsidR="00B35871">
        <w:t xml:space="preserve">30329. </w:t>
      </w:r>
    </w:p>
    <w:p w14:paraId="13C604BF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2EB0C8E3" w14:textId="672F6AF2" w:rsidR="00B35871" w:rsidRDefault="00012F54" w:rsidP="00B35871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B35871">
        <w:t>)</w:t>
      </w:r>
      <w:r w:rsidR="00B35871">
        <w:tab/>
        <w:t>American Society for Testing and Materials (ASTM)</w:t>
      </w:r>
      <w:r w:rsidR="00EA2B72">
        <w:t xml:space="preserve"> </w:t>
      </w:r>
      <w:r>
        <w:t xml:space="preserve">International </w:t>
      </w:r>
      <w:r w:rsidR="00B35871">
        <w:t xml:space="preserve">Standard No. </w:t>
      </w:r>
      <w:proofErr w:type="spellStart"/>
      <w:r w:rsidR="00D56765">
        <w:t>E90</w:t>
      </w:r>
      <w:proofErr w:type="spellEnd"/>
      <w:r w:rsidR="00D56765">
        <w:t>-09 (2009)</w:t>
      </w:r>
      <w:r w:rsidR="00B35871">
        <w:t xml:space="preserve">:  </w:t>
      </w:r>
      <w:r>
        <w:t>Standard Test Method</w:t>
      </w:r>
      <w:r w:rsidR="00B35871">
        <w:t xml:space="preserve"> for Laboratory Measurement of Airborne Sound Transmission Loss of Building Partitions</w:t>
      </w:r>
      <w:r>
        <w:t xml:space="preserve"> and Elements</w:t>
      </w:r>
      <w:r w:rsidR="00B35871">
        <w:t xml:space="preserve">, </w:t>
      </w:r>
      <w:r w:rsidR="008353B9">
        <w:t xml:space="preserve">and Standard No. </w:t>
      </w:r>
      <w:proofErr w:type="spellStart"/>
      <w:r w:rsidR="008353B9">
        <w:t>E84-08a</w:t>
      </w:r>
      <w:proofErr w:type="spellEnd"/>
      <w:r w:rsidR="008353B9">
        <w:t>, Standard Test Method for Surface Burning Characteristics of Building Materials</w:t>
      </w:r>
      <w:r w:rsidR="00EB6DDA">
        <w:t xml:space="preserve"> (</w:t>
      </w:r>
      <w:r w:rsidR="00D56765">
        <w:t>2010</w:t>
      </w:r>
      <w:r w:rsidR="00EB6DDA">
        <w:t>)</w:t>
      </w:r>
      <w:r w:rsidR="008353B9">
        <w:t xml:space="preserve">, </w:t>
      </w:r>
      <w:r w:rsidR="00B35871">
        <w:t xml:space="preserve">which may be obtained from </w:t>
      </w:r>
      <w:r>
        <w:t xml:space="preserve">ASTM International, 100 Barr Harbor Drive, P.O. Box </w:t>
      </w:r>
      <w:proofErr w:type="spellStart"/>
      <w:r>
        <w:t>C700</w:t>
      </w:r>
      <w:proofErr w:type="spellEnd"/>
      <w:r>
        <w:t>, West Conshoh</w:t>
      </w:r>
      <w:r w:rsidR="004C3FFD">
        <w:t>o</w:t>
      </w:r>
      <w:r>
        <w:t xml:space="preserve">cken, </w:t>
      </w:r>
      <w:r w:rsidR="005E3E51">
        <w:t>PA</w:t>
      </w:r>
      <w:r>
        <w:t xml:space="preserve"> </w:t>
      </w:r>
      <w:r w:rsidR="00726C7D">
        <w:t xml:space="preserve"> </w:t>
      </w:r>
      <w:r>
        <w:t>19428-</w:t>
      </w:r>
      <w:r w:rsidR="004C3FFD">
        <w:t>2959</w:t>
      </w:r>
      <w:r w:rsidR="00B35871">
        <w:t xml:space="preserve">. </w:t>
      </w:r>
    </w:p>
    <w:p w14:paraId="4F177A77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52C20471" w14:textId="2126C0F3" w:rsidR="00B35871" w:rsidRDefault="00012F54" w:rsidP="00B35871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B35871">
        <w:t>)</w:t>
      </w:r>
      <w:r w:rsidR="00B35871">
        <w:tab/>
        <w:t xml:space="preserve">International Building Code </w:t>
      </w:r>
      <w:r>
        <w:t>(IBC)</w:t>
      </w:r>
      <w:r w:rsidR="004C3FFD">
        <w:t xml:space="preserve"> </w:t>
      </w:r>
      <w:r w:rsidR="00B35871">
        <w:t>(</w:t>
      </w:r>
      <w:r w:rsidR="00D56765">
        <w:t>2012</w:t>
      </w:r>
      <w:r w:rsidR="00B35871">
        <w:t xml:space="preserve">), which may be obtained from </w:t>
      </w:r>
      <w:r w:rsidR="00D376E0">
        <w:t xml:space="preserve">the </w:t>
      </w:r>
      <w:r w:rsidR="00B35871">
        <w:t>International</w:t>
      </w:r>
      <w:r w:rsidR="00D376E0">
        <w:t xml:space="preserve"> Code Council (ICC)</w:t>
      </w:r>
      <w:r w:rsidR="00B35871">
        <w:t xml:space="preserve">, 4051 </w:t>
      </w:r>
      <w:r>
        <w:t xml:space="preserve">W. </w:t>
      </w:r>
      <w:r w:rsidR="00B35871">
        <w:t xml:space="preserve">Flossmoor Road, Country Club Hills, </w:t>
      </w:r>
      <w:r w:rsidR="005E3E51">
        <w:t>IL</w:t>
      </w:r>
      <w:r w:rsidR="00B35871">
        <w:t xml:space="preserve"> </w:t>
      </w:r>
      <w:r w:rsidR="00726C7D">
        <w:t xml:space="preserve"> </w:t>
      </w:r>
      <w:r w:rsidR="00B35871">
        <w:t xml:space="preserve">60478-5795. </w:t>
      </w:r>
    </w:p>
    <w:p w14:paraId="78313B63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13C04B17" w14:textId="66C4E77E" w:rsidR="00B35871" w:rsidRDefault="00012F54" w:rsidP="00B35871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B35871">
        <w:t>)</w:t>
      </w:r>
      <w:r w:rsidR="00B35871">
        <w:tab/>
        <w:t xml:space="preserve">For existing facilities, National Fire Protection Association (NFPA) 101:  Life Safety Code, </w:t>
      </w:r>
      <w:r w:rsidR="00D56765" w:rsidRPr="00BD7883">
        <w:t>(2012) Chapter 19 and all appropriate references under Chapter 2,</w:t>
      </w:r>
      <w:r w:rsidR="00B35871">
        <w:t xml:space="preserve"> and the following additional standards, which may be obtained from the National Fire Protection Association, 1 </w:t>
      </w:r>
      <w:proofErr w:type="spellStart"/>
      <w:r w:rsidR="00B35871">
        <w:t>Batterymarch</w:t>
      </w:r>
      <w:proofErr w:type="spellEnd"/>
      <w:r w:rsidR="00B35871">
        <w:t xml:space="preserve"> Park, Quincy, </w:t>
      </w:r>
      <w:r w:rsidR="005E3E51">
        <w:t>MA</w:t>
      </w:r>
      <w:r w:rsidR="00AC2016">
        <w:t xml:space="preserve"> </w:t>
      </w:r>
      <w:r w:rsidR="00726C7D">
        <w:t xml:space="preserve"> </w:t>
      </w:r>
      <w:r w:rsidR="00AC2016">
        <w:t>02169</w:t>
      </w:r>
      <w:r w:rsidR="00B35871">
        <w:t xml:space="preserve">: </w:t>
      </w:r>
    </w:p>
    <w:p w14:paraId="530D6A3A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4B107BD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D56765" w:rsidRPr="00BD7883">
        <w:t xml:space="preserve">NFPA 20 (2010): </w:t>
      </w:r>
      <w:r w:rsidR="00D56765">
        <w:t xml:space="preserve"> </w:t>
      </w:r>
      <w:r w:rsidR="00D56765" w:rsidRPr="00BD7883">
        <w:t>Installation of Stationary Pumps for Fire Protection</w:t>
      </w:r>
      <w:r>
        <w:t xml:space="preserve"> </w:t>
      </w:r>
    </w:p>
    <w:p w14:paraId="5682C13D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13C2A5B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D56765" w:rsidRPr="00BD7883">
        <w:t>NFPA 22 (2008): Water Tanks for Private Fire Protection</w:t>
      </w:r>
      <w:r>
        <w:t xml:space="preserve"> </w:t>
      </w:r>
    </w:p>
    <w:p w14:paraId="2C31E629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11578B8A" w14:textId="77777777" w:rsidR="008353B9" w:rsidRDefault="008353B9" w:rsidP="00B35871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iii)</w:t>
      </w:r>
      <w:r>
        <w:tab/>
      </w:r>
      <w:r w:rsidR="00D56765" w:rsidRPr="00BD7883">
        <w:t xml:space="preserve">NFPA </w:t>
      </w:r>
      <w:proofErr w:type="spellStart"/>
      <w:r w:rsidR="00D56765" w:rsidRPr="00BD7883">
        <w:t>101A</w:t>
      </w:r>
      <w:proofErr w:type="spellEnd"/>
      <w:r w:rsidR="00D56765" w:rsidRPr="00BD7883">
        <w:t xml:space="preserve"> (2013): Guide on Alternative Approaches to Life Safety</w:t>
      </w:r>
    </w:p>
    <w:p w14:paraId="6690DC09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5E563A3B" w14:textId="2AF1B5F9" w:rsidR="00B35871" w:rsidRDefault="00012F54" w:rsidP="00B35871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B35871">
        <w:t>)</w:t>
      </w:r>
      <w:r w:rsidR="00B35871">
        <w:tab/>
        <w:t xml:space="preserve">For new facilities, </w:t>
      </w:r>
      <w:r>
        <w:t xml:space="preserve">the standards of the </w:t>
      </w:r>
      <w:r w:rsidR="00B35871">
        <w:t>NFPA</w:t>
      </w:r>
      <w:r w:rsidR="00D56765">
        <w:t xml:space="preserve"> 101, </w:t>
      </w:r>
      <w:r w:rsidR="00D56765" w:rsidRPr="00BD7883">
        <w:t>Life Safety Code (2012), Chapter 18 and all appropriate references under Chapter 2, and the following additional standards</w:t>
      </w:r>
      <w:r w:rsidR="00B35871">
        <w:t xml:space="preserve">, which may be obtained from the National Fire Protection Association, 1 </w:t>
      </w:r>
      <w:proofErr w:type="spellStart"/>
      <w:r w:rsidR="00B35871">
        <w:t>Batterymarch</w:t>
      </w:r>
      <w:proofErr w:type="spellEnd"/>
      <w:r w:rsidR="00B35871">
        <w:t xml:space="preserve"> Park, Quincy, </w:t>
      </w:r>
      <w:r w:rsidR="005E3E51">
        <w:t>MA</w:t>
      </w:r>
      <w:r w:rsidR="00AC2016">
        <w:t xml:space="preserve"> </w:t>
      </w:r>
      <w:r w:rsidR="00726C7D">
        <w:t xml:space="preserve"> </w:t>
      </w:r>
      <w:r w:rsidR="00926DF9">
        <w:t>02169</w:t>
      </w:r>
      <w:r>
        <w:t>:</w:t>
      </w:r>
      <w:r w:rsidR="00B35871">
        <w:t xml:space="preserve"> </w:t>
      </w:r>
    </w:p>
    <w:p w14:paraId="2D04D807" w14:textId="77777777" w:rsidR="00B71D8D" w:rsidRDefault="00B71D8D" w:rsidP="00D218A1"/>
    <w:p w14:paraId="2DE06248" w14:textId="77777777" w:rsidR="00E47DFB" w:rsidRPr="00E47DFB" w:rsidRDefault="00D56765" w:rsidP="00E47DFB">
      <w:pPr>
        <w:ind w:left="3600" w:hanging="720"/>
      </w:pPr>
      <w:r>
        <w:t>i</w:t>
      </w:r>
      <w:r w:rsidR="00E47DFB" w:rsidRPr="00E47DFB">
        <w:t>)</w:t>
      </w:r>
      <w:r w:rsidR="00E47DFB">
        <w:tab/>
      </w:r>
      <w:r w:rsidR="00E47DFB" w:rsidRPr="00E47DFB">
        <w:t>NFPA 20</w:t>
      </w:r>
      <w:r>
        <w:t xml:space="preserve"> (2010):</w:t>
      </w:r>
      <w:r w:rsidR="00E47DFB" w:rsidRPr="00E47DFB">
        <w:t xml:space="preserve"> Standard for the Installation of Stationary Pumps for Fire Protection</w:t>
      </w:r>
    </w:p>
    <w:p w14:paraId="1427208D" w14:textId="77777777" w:rsidR="00B71D8D" w:rsidRDefault="00B71D8D" w:rsidP="00D218A1"/>
    <w:p w14:paraId="3C188422" w14:textId="77777777" w:rsidR="00E47DFB" w:rsidRPr="00E47DFB" w:rsidRDefault="00D56765" w:rsidP="00E47DFB">
      <w:pPr>
        <w:ind w:left="3600" w:hanging="720"/>
      </w:pPr>
      <w:r>
        <w:t>ii</w:t>
      </w:r>
      <w:r w:rsidR="00E47DFB" w:rsidRPr="00E47DFB">
        <w:t>)</w:t>
      </w:r>
      <w:r w:rsidR="00E47DFB">
        <w:tab/>
      </w:r>
      <w:r w:rsidR="00E47DFB" w:rsidRPr="00E47DFB">
        <w:t>NFPA 22</w:t>
      </w:r>
      <w:r>
        <w:t xml:space="preserve"> (2008)</w:t>
      </w:r>
      <w:r w:rsidR="00E47DFB" w:rsidRPr="00E47DFB">
        <w:t>, Standard for Water Tanks for Private Fire Protection</w:t>
      </w:r>
    </w:p>
    <w:p w14:paraId="1391EE10" w14:textId="77777777" w:rsidR="00B71D8D" w:rsidRDefault="00B71D8D" w:rsidP="00D218A1"/>
    <w:p w14:paraId="606689E4" w14:textId="77777777" w:rsidR="00012F54" w:rsidRDefault="00E47DFB" w:rsidP="00E47DFB">
      <w:pPr>
        <w:ind w:left="2880" w:hanging="720"/>
      </w:pPr>
      <w:r>
        <w:t>G</w:t>
      </w:r>
      <w:r w:rsidRPr="00E47DFB">
        <w:t>)</w:t>
      </w:r>
      <w:r>
        <w:tab/>
      </w:r>
      <w:r w:rsidRPr="00E47DFB">
        <w:t>For new and existing facilities</w:t>
      </w:r>
      <w:r w:rsidR="00E1376D">
        <w:t>,</w:t>
      </w:r>
      <w:r w:rsidRPr="00E47DFB">
        <w:t xml:space="preserve"> NFPA 99</w:t>
      </w:r>
      <w:r w:rsidR="00E1376D">
        <w:t>:</w:t>
      </w:r>
      <w:r w:rsidRPr="00331192">
        <w:t xml:space="preserve">  </w:t>
      </w:r>
      <w:r w:rsidRPr="00E47DFB">
        <w:t>Health Care Facilities</w:t>
      </w:r>
      <w:r w:rsidR="00D56765">
        <w:t xml:space="preserve"> Code</w:t>
      </w:r>
      <w:r w:rsidRPr="00E47DFB">
        <w:t xml:space="preserve"> – </w:t>
      </w:r>
      <w:r w:rsidR="00D56765">
        <w:t>2012</w:t>
      </w:r>
      <w:r w:rsidRPr="00E47DFB">
        <w:t xml:space="preserve"> Edition.</w:t>
      </w:r>
    </w:p>
    <w:p w14:paraId="58C4E4DD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148CE7DA" w14:textId="15DEEC33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r w:rsidR="00E47DFB">
        <w:t xml:space="preserve">The following standards, </w:t>
      </w:r>
      <w:r>
        <w:t>which may be obtained from Underwriters Laboratories</w:t>
      </w:r>
      <w:r w:rsidR="00E1376D">
        <w:t xml:space="preserve"> (UL)</w:t>
      </w:r>
      <w:r>
        <w:t xml:space="preserve">, Inc., 333 </w:t>
      </w:r>
      <w:proofErr w:type="spellStart"/>
      <w:r>
        <w:t>Pfingsten</w:t>
      </w:r>
      <w:proofErr w:type="spellEnd"/>
      <w:r>
        <w:t xml:space="preserve"> Rd., Northbrook, </w:t>
      </w:r>
      <w:r w:rsidR="005E3E51">
        <w:t>IL</w:t>
      </w:r>
      <w:r>
        <w:t xml:space="preserve"> </w:t>
      </w:r>
      <w:r w:rsidR="00726C7D">
        <w:t xml:space="preserve"> </w:t>
      </w:r>
      <w:r>
        <w:t xml:space="preserve">60062: </w:t>
      </w:r>
    </w:p>
    <w:p w14:paraId="7CA74971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8B97D8C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Fire Resistance Directory (</w:t>
      </w:r>
      <w:r w:rsidR="00D56765">
        <w:t>2015</w:t>
      </w:r>
      <w:r>
        <w:t xml:space="preserve"> Edition) </w:t>
      </w:r>
    </w:p>
    <w:p w14:paraId="3F122353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5E1FB39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Building Material Directory (</w:t>
      </w:r>
      <w:r w:rsidR="00D56765">
        <w:t>2015</w:t>
      </w:r>
      <w:r>
        <w:t xml:space="preserve"> Edition)</w:t>
      </w:r>
      <w:r w:rsidR="00D376E0" w:rsidDel="00D376E0">
        <w:t xml:space="preserve"> </w:t>
      </w:r>
      <w:r>
        <w:t xml:space="preserve"> </w:t>
      </w:r>
    </w:p>
    <w:p w14:paraId="396F8BE7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075700BA" w14:textId="7165A9C8" w:rsidR="00E47DFB" w:rsidRDefault="00E47DFB" w:rsidP="00E47DFB">
      <w:pPr>
        <w:widowControl w:val="0"/>
        <w:autoSpaceDE w:val="0"/>
        <w:autoSpaceDN w:val="0"/>
        <w:adjustRightInd w:val="0"/>
        <w:ind w:left="2862" w:hanging="702"/>
      </w:pPr>
      <w:r>
        <w:t>I)</w:t>
      </w:r>
      <w:r>
        <w:tab/>
        <w:t xml:space="preserve">American Psychiatric Association, Diagnostic and Statistical Manual of Mental Disorders, </w:t>
      </w:r>
      <w:r w:rsidR="005E3E51">
        <w:t>Fifth</w:t>
      </w:r>
      <w:r>
        <w:t xml:space="preserve"> Edition </w:t>
      </w:r>
      <w:r w:rsidR="00D56765">
        <w:t>DSM-5</w:t>
      </w:r>
      <w:r>
        <w:t xml:space="preserve"> (</w:t>
      </w:r>
      <w:r w:rsidR="005E3E51">
        <w:t>2022</w:t>
      </w:r>
      <w:r>
        <w:t xml:space="preserve">), </w:t>
      </w:r>
      <w:r w:rsidR="005E3E51">
        <w:t xml:space="preserve">available at:  </w:t>
      </w:r>
      <w:r w:rsidR="005E3E51" w:rsidRPr="005E3E51">
        <w:t>https://appi.org/Products/dsm</w:t>
      </w:r>
      <w:r w:rsidR="005E3E51">
        <w:t xml:space="preserve"> or</w:t>
      </w:r>
      <w:r w:rsidR="005E3E51" w:rsidDel="005E3E51">
        <w:t xml:space="preserve"> </w:t>
      </w:r>
      <w:r>
        <w:t xml:space="preserve">from the American Psychiatric Association, </w:t>
      </w:r>
      <w:bookmarkStart w:id="0" w:name="_Hlk122507603"/>
      <w:r w:rsidR="005E3E51">
        <w:t>800 Maine Avenue, SW, Suite 900, Washington, DC  20024</w:t>
      </w:r>
      <w:bookmarkEnd w:id="0"/>
      <w:r>
        <w:t>.</w:t>
      </w:r>
    </w:p>
    <w:p w14:paraId="2FC390F3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C9C88A6" w14:textId="642F4608" w:rsidR="008353B9" w:rsidRDefault="008353B9" w:rsidP="008353B9">
      <w:pPr>
        <w:ind w:left="2862" w:hanging="702"/>
      </w:pPr>
      <w:r w:rsidRPr="008353B9">
        <w:t>J)</w:t>
      </w:r>
      <w:r>
        <w:tab/>
      </w:r>
      <w:r w:rsidRPr="008353B9">
        <w:t>American College of Obstetricians and Gynecologists, Guidelines for Women</w:t>
      </w:r>
      <w:r>
        <w:t>'</w:t>
      </w:r>
      <w:r w:rsidRPr="008353B9">
        <w:t xml:space="preserve">s Health Care, </w:t>
      </w:r>
      <w:r w:rsidR="00D56765">
        <w:t>Fourth</w:t>
      </w:r>
      <w:r w:rsidRPr="008353B9">
        <w:t xml:space="preserve"> Edition (</w:t>
      </w:r>
      <w:r w:rsidR="00D56765">
        <w:t>2014</w:t>
      </w:r>
      <w:r w:rsidRPr="008353B9">
        <w:t xml:space="preserve">), which may be obtained from the American College of Obstetricians and Gynecologists Distribution Center, P.O. Box 933104, Atlanta, </w:t>
      </w:r>
      <w:r w:rsidR="005E3E51">
        <w:t>GA</w:t>
      </w:r>
      <w:r w:rsidRPr="008353B9">
        <w:t xml:space="preserve"> </w:t>
      </w:r>
      <w:r w:rsidR="00726C7D">
        <w:t xml:space="preserve"> </w:t>
      </w:r>
      <w:r w:rsidRPr="008353B9">
        <w:t>31193-3104 (800-762-2264). (See Section 300.3220.)</w:t>
      </w:r>
    </w:p>
    <w:p w14:paraId="1C33485C" w14:textId="77777777" w:rsidR="00D56765" w:rsidRDefault="00D56765" w:rsidP="00D218A1"/>
    <w:p w14:paraId="766BB53B" w14:textId="77777777" w:rsidR="00D56765" w:rsidRPr="00937D0B" w:rsidRDefault="00D56765" w:rsidP="00D56765">
      <w:pPr>
        <w:widowControl w:val="0"/>
        <w:ind w:left="2862" w:hanging="702"/>
      </w:pPr>
      <w:r>
        <w:t>K)</w:t>
      </w:r>
      <w:r>
        <w:tab/>
      </w:r>
      <w:r w:rsidRPr="00937D0B">
        <w:t>The Prescribers</w:t>
      </w:r>
      <w:r w:rsidR="00E64E86">
        <w:t>'</w:t>
      </w:r>
      <w:r w:rsidRPr="00937D0B">
        <w:t xml:space="preserve"> Digital Reference (PDR) database, which may be accessed at</w:t>
      </w:r>
      <w:r w:rsidR="00295402">
        <w:t xml:space="preserve"> www.pdr.net.</w:t>
      </w:r>
    </w:p>
    <w:p w14:paraId="1D148109" w14:textId="77777777" w:rsidR="00D56765" w:rsidRPr="00937D0B" w:rsidRDefault="00D56765" w:rsidP="00D218A1">
      <w:pPr>
        <w:widowControl w:val="0"/>
      </w:pPr>
    </w:p>
    <w:p w14:paraId="36A6FFA0" w14:textId="77777777" w:rsidR="00D56765" w:rsidRPr="00937D0B" w:rsidRDefault="00D56765" w:rsidP="00D56765">
      <w:pPr>
        <w:widowControl w:val="0"/>
        <w:ind w:left="2862" w:hanging="702"/>
      </w:pPr>
      <w:r w:rsidRPr="00937D0B">
        <w:t>L)</w:t>
      </w:r>
      <w:r>
        <w:tab/>
      </w:r>
      <w:r w:rsidRPr="00937D0B">
        <w:t xml:space="preserve">The Lexicomp-online database, which may be accessed at </w:t>
      </w:r>
      <w:r w:rsidR="00294D28">
        <w:t>www.wolterskluwercdi.com/lexicomp-online</w:t>
      </w:r>
      <w:r w:rsidR="00295402" w:rsidRPr="006670A5">
        <w:t>.</w:t>
      </w:r>
    </w:p>
    <w:p w14:paraId="3FA9704C" w14:textId="77777777" w:rsidR="00D56765" w:rsidRPr="00937D0B" w:rsidRDefault="00D56765" w:rsidP="00D218A1">
      <w:pPr>
        <w:widowControl w:val="0"/>
      </w:pPr>
    </w:p>
    <w:p w14:paraId="6245DEE9" w14:textId="77777777" w:rsidR="00D56765" w:rsidRPr="008353B9" w:rsidRDefault="00D56765" w:rsidP="00D56765">
      <w:pPr>
        <w:ind w:left="2862" w:hanging="702"/>
      </w:pPr>
      <w:r w:rsidRPr="00937D0B">
        <w:t>M)</w:t>
      </w:r>
      <w:r>
        <w:tab/>
      </w:r>
      <w:r w:rsidRPr="00937D0B">
        <w:t>The American Society of Health-System Pharmacists (</w:t>
      </w:r>
      <w:proofErr w:type="spellStart"/>
      <w:r w:rsidRPr="00937D0B">
        <w:t>ASHP</w:t>
      </w:r>
      <w:proofErr w:type="spellEnd"/>
      <w:r w:rsidRPr="00937D0B">
        <w:t xml:space="preserve">) database, which may be accessed at </w:t>
      </w:r>
      <w:r w:rsidR="00294D28">
        <w:t>www.ashp.org</w:t>
      </w:r>
      <w:r w:rsidR="001A482A" w:rsidRPr="006670A5">
        <w:t>.</w:t>
      </w:r>
    </w:p>
    <w:p w14:paraId="2D857F8A" w14:textId="77777777" w:rsidR="008353B9" w:rsidRPr="008353B9" w:rsidRDefault="008353B9" w:rsidP="00D218A1"/>
    <w:p w14:paraId="757AA460" w14:textId="77777777" w:rsidR="00B35871" w:rsidRDefault="00B35871" w:rsidP="00B358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Federal </w:t>
      </w:r>
      <w:r w:rsidR="00336D42">
        <w:t>guidelines</w:t>
      </w:r>
      <w:r>
        <w:t xml:space="preserve">: </w:t>
      </w:r>
    </w:p>
    <w:p w14:paraId="7D00EF82" w14:textId="77777777" w:rsidR="00B35871" w:rsidRDefault="00E47DFB" w:rsidP="00EA2B72">
      <w:pPr>
        <w:widowControl w:val="0"/>
        <w:autoSpaceDE w:val="0"/>
        <w:autoSpaceDN w:val="0"/>
        <w:adjustRightInd w:val="0"/>
        <w:ind w:left="2160"/>
      </w:pPr>
      <w:r>
        <w:t xml:space="preserve">The following guidelines </w:t>
      </w:r>
      <w:r w:rsidR="00D56765">
        <w:t xml:space="preserve">and toolkits </w:t>
      </w:r>
      <w:r>
        <w:t>of the</w:t>
      </w:r>
      <w:r w:rsidR="00B35871">
        <w:t xml:space="preserve"> Centers for Disease Control</w:t>
      </w:r>
      <w:r>
        <w:t xml:space="preserve"> and Prevention</w:t>
      </w:r>
      <w:r w:rsidR="00B35871">
        <w:t>, United States Public Health Service, Department of Health and Human Services,</w:t>
      </w:r>
      <w:r>
        <w:t xml:space="preserve"> </w:t>
      </w:r>
      <w:r w:rsidR="00D56765" w:rsidRPr="00937D0B">
        <w:t>Agency for Healthcare Research and Quality</w:t>
      </w:r>
      <w:r w:rsidR="004A4AFC">
        <w:t>, and Occupational Safety and Health Administration</w:t>
      </w:r>
      <w:r w:rsidR="00D56765" w:rsidRPr="00937D0B">
        <w:t>:</w:t>
      </w:r>
      <w:r w:rsidR="00B35871">
        <w:t xml:space="preserve"> </w:t>
      </w:r>
    </w:p>
    <w:p w14:paraId="27F13927" w14:textId="77777777" w:rsidR="00584FA2" w:rsidRDefault="00584FA2" w:rsidP="00D218A1">
      <w:pPr>
        <w:widowControl w:val="0"/>
        <w:autoSpaceDE w:val="0"/>
        <w:autoSpaceDN w:val="0"/>
        <w:adjustRightInd w:val="0"/>
      </w:pPr>
    </w:p>
    <w:p w14:paraId="2D29BE2A" w14:textId="44660A85" w:rsidR="00B35871" w:rsidRDefault="00B35871" w:rsidP="003757D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Guideline for Prevention of Catheter-Associated Urinary Tract Infections</w:t>
      </w:r>
      <w:r w:rsidR="00D56765">
        <w:t xml:space="preserve">, available at:  </w:t>
      </w:r>
      <w:r w:rsidR="00BA45E3" w:rsidRPr="00BA45E3">
        <w:t>https://www.cdc.gov/infection-control/media/pdfs/guideline-cauti-h.pdf?CDC_AAref_Val=https://www.cdc.gov/infectioncontrol/pdf/guidelines/cauti-guidelines-H.pdf</w:t>
      </w:r>
      <w:r w:rsidR="00BA45E3">
        <w:t xml:space="preserve"> </w:t>
      </w:r>
      <w:r w:rsidR="00D56765" w:rsidRPr="00937D0B">
        <w:t>(</w:t>
      </w:r>
      <w:r w:rsidR="005E3E51">
        <w:t>June 6, 2019</w:t>
      </w:r>
      <w:r w:rsidR="00D56765" w:rsidRPr="00937D0B">
        <w:t>)</w:t>
      </w:r>
      <w:r>
        <w:t xml:space="preserve"> </w:t>
      </w:r>
    </w:p>
    <w:p w14:paraId="35712434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5086BBA7" w14:textId="51EF206E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Guideline for </w:t>
      </w:r>
      <w:r w:rsidR="00336D42">
        <w:t>Hand Hygiene in Health-Care Settings</w:t>
      </w:r>
      <w:r w:rsidR="00D56765">
        <w:t xml:space="preserve">, available at:  </w:t>
      </w:r>
      <w:r w:rsidR="00BA45E3" w:rsidRPr="00BA45E3">
        <w:t>https://www.cdc.gov/infection-control/media/pdfs/Guideline-Hand-Hygiene-P.pdf</w:t>
      </w:r>
      <w:r w:rsidR="00BA45E3">
        <w:t xml:space="preserve"> </w:t>
      </w:r>
      <w:r w:rsidR="00336D42">
        <w:t xml:space="preserve">(October </w:t>
      </w:r>
      <w:r w:rsidR="00FA79D8">
        <w:t xml:space="preserve">25, </w:t>
      </w:r>
      <w:r w:rsidR="00336D42">
        <w:t>2002)</w:t>
      </w:r>
      <w:r>
        <w:t xml:space="preserve"> </w:t>
      </w:r>
    </w:p>
    <w:p w14:paraId="5BD9CA8F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D3CC86F" w14:textId="50046BE4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E47DFB">
        <w:t>Guidelines</w:t>
      </w:r>
      <w:r>
        <w:t xml:space="preserve"> for Prevention of Intravascular </w:t>
      </w:r>
      <w:r w:rsidR="004C3FFD">
        <w:t xml:space="preserve">Catheter-Related </w:t>
      </w:r>
      <w:r>
        <w:t>Infections</w:t>
      </w:r>
      <w:r w:rsidR="00D56765">
        <w:t xml:space="preserve">, available at:  </w:t>
      </w:r>
      <w:r w:rsidR="00BA45E3" w:rsidRPr="00BA45E3">
        <w:t>https://www.cdc.gov/infection-control/media/pdfs/guideline-bsi-h.pdf?CDC_AAref_Val=https://www.cdc.gov/infectioncontrol/pdf/guidelines/bsi-guidelines-H.pdf</w:t>
      </w:r>
      <w:r w:rsidR="00BA45E3">
        <w:t xml:space="preserve"> </w:t>
      </w:r>
      <w:r w:rsidR="007932E5">
        <w:t>(October 2017)</w:t>
      </w:r>
    </w:p>
    <w:p w14:paraId="2FE22729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12052BC2" w14:textId="064D69B2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bookmarkStart w:id="1" w:name="_Hlk135389243"/>
      <w:r>
        <w:t>D)</w:t>
      </w:r>
      <w:r>
        <w:tab/>
        <w:t>Guideline for Prevention of Surgical</w:t>
      </w:r>
      <w:r w:rsidR="004C3FFD">
        <w:t xml:space="preserve"> Site Infection</w:t>
      </w:r>
      <w:r w:rsidR="00D56765">
        <w:t xml:space="preserve">, </w:t>
      </w:r>
      <w:r w:rsidR="00D56765" w:rsidRPr="00937D0B">
        <w:t xml:space="preserve">available at:  </w:t>
      </w:r>
      <w:r w:rsidR="00BA45E3" w:rsidRPr="00BA45E3">
        <w:t>https://jamanetwork.com/journals/jamasurgery/fullarticle/2623725</w:t>
      </w:r>
      <w:r w:rsidR="00BA45E3">
        <w:t xml:space="preserve"> </w:t>
      </w:r>
      <w:r w:rsidR="004C3FFD">
        <w:t>(</w:t>
      </w:r>
      <w:r w:rsidR="005E3E51">
        <w:t xml:space="preserve">August </w:t>
      </w:r>
      <w:r w:rsidR="000305DB">
        <w:t>2017</w:t>
      </w:r>
      <w:r w:rsidR="004C3FFD">
        <w:t>)</w:t>
      </w:r>
      <w:r>
        <w:t xml:space="preserve"> </w:t>
      </w:r>
    </w:p>
    <w:p w14:paraId="6B6C7F79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7E261BF" w14:textId="274BDEDB" w:rsidR="00B35871" w:rsidRDefault="00B35871" w:rsidP="00726C7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Guideline for </w:t>
      </w:r>
      <w:r w:rsidR="004A4AFC">
        <w:t>Preventing Healthcare-Associated</w:t>
      </w:r>
      <w:r>
        <w:t xml:space="preserve"> Pneumonia</w:t>
      </w:r>
      <w:r w:rsidR="000305DB">
        <w:t xml:space="preserve">, </w:t>
      </w:r>
      <w:r w:rsidR="005E3E51">
        <w:t xml:space="preserve">2003, </w:t>
      </w:r>
      <w:r w:rsidR="0013293E">
        <w:t xml:space="preserve">available at: </w:t>
      </w:r>
      <w:r w:rsidR="00BA45E3">
        <w:t xml:space="preserve"> </w:t>
      </w:r>
      <w:r w:rsidR="00476570" w:rsidRPr="00476570">
        <w:t>https://www.cdc.gov/mmwr/preview/mmwrhtml/rr5303a1.htm</w:t>
      </w:r>
      <w:r w:rsidR="00476570">
        <w:t xml:space="preserve"> </w:t>
      </w:r>
      <w:r w:rsidR="008E1605">
        <w:t>(</w:t>
      </w:r>
      <w:r w:rsidR="005E3E51">
        <w:t>March 26, 2004</w:t>
      </w:r>
      <w:r w:rsidR="008E1605">
        <w:t>)</w:t>
      </w:r>
    </w:p>
    <w:bookmarkEnd w:id="1"/>
    <w:p w14:paraId="52CCBC25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135AB687" w14:textId="098EB7EE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0305DB" w:rsidRPr="00DF442E">
        <w:t xml:space="preserve">2007 Guideline for Isolation Precautions:  Preventing Transmission of </w:t>
      </w:r>
      <w:r w:rsidR="009F755A">
        <w:t>Infectious</w:t>
      </w:r>
      <w:r w:rsidR="000305DB" w:rsidRPr="00DF442E">
        <w:t xml:space="preserve"> Agents in Healthcare Settings, available at:  https://www.cdc.gov/infectioncontrol/pdf/guidel</w:t>
      </w:r>
      <w:r w:rsidR="0013293E">
        <w:t>ines/isolation-guidelines-H.pdf</w:t>
      </w:r>
      <w:r w:rsidR="000305DB" w:rsidRPr="00DF442E">
        <w:t xml:space="preserve"> (</w:t>
      </w:r>
      <w:r w:rsidR="00AD0C08">
        <w:t>July 2023</w:t>
      </w:r>
      <w:r w:rsidR="000305DB" w:rsidRPr="00DF442E">
        <w:t>)</w:t>
      </w:r>
      <w:r>
        <w:t xml:space="preserve"> </w:t>
      </w:r>
    </w:p>
    <w:p w14:paraId="1A191FC7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50E4DAC0" w14:textId="4BE84AC9" w:rsidR="000305DB" w:rsidRPr="00A37623" w:rsidRDefault="00B35871" w:rsidP="00A37623">
      <w:pPr>
        <w:ind w:left="2880" w:hanging="720"/>
      </w:pPr>
      <w:r w:rsidRPr="00A37623">
        <w:t>G)</w:t>
      </w:r>
      <w:r w:rsidRPr="00A37623">
        <w:tab/>
      </w:r>
      <w:r w:rsidR="006B61D4" w:rsidRPr="00A37623">
        <w:t>Infection Control in Healthcare Personnel</w:t>
      </w:r>
      <w:r w:rsidR="005E3E51">
        <w:t>, available in two parts</w:t>
      </w:r>
      <w:r w:rsidR="006B61D4" w:rsidRPr="00A37623">
        <w:t>: Infrastructure and Routine Practices for Occupational Infection Prevention and Control Services</w:t>
      </w:r>
      <w:r w:rsidR="00BA45E3">
        <w:t xml:space="preserve">, available at:  </w:t>
      </w:r>
      <w:r w:rsidR="00BA45E3" w:rsidRPr="00BA45E3">
        <w:t>https://www.cdc.gov/infection-control/media/pdfs/Guideline-Infection-Control-HCP-H.pdf</w:t>
      </w:r>
      <w:r w:rsidR="00EE0DC9">
        <w:t xml:space="preserve"> (October 25, 2019) and Epidemiology and Control of Selected Infections Transmitted Among Healthcare Personnel and Patients</w:t>
      </w:r>
      <w:r w:rsidR="00BA45E3">
        <w:t>, available at</w:t>
      </w:r>
      <w:r w:rsidR="004F6AFB">
        <w:t>:</w:t>
      </w:r>
      <w:r w:rsidR="00BA45E3">
        <w:t xml:space="preserve"> </w:t>
      </w:r>
      <w:r w:rsidR="00BA45E3" w:rsidRPr="00BA45E3">
        <w:t>https://www.cdc.gov/infection-control/media/pdfs/Guideline-IC-HCP-H.pdf</w:t>
      </w:r>
      <w:r w:rsidR="00EE0DC9">
        <w:t xml:space="preserve"> (</w:t>
      </w:r>
      <w:r w:rsidR="00591C88">
        <w:t>March 28, 2024</w:t>
      </w:r>
      <w:r w:rsidR="00EE0DC9">
        <w:t>)</w:t>
      </w:r>
    </w:p>
    <w:p w14:paraId="76A8E032" w14:textId="77777777" w:rsidR="000305DB" w:rsidRPr="00151E6A" w:rsidRDefault="000305DB" w:rsidP="00D218A1">
      <w:pPr>
        <w:widowControl w:val="0"/>
        <w:autoSpaceDE w:val="0"/>
        <w:autoSpaceDN w:val="0"/>
        <w:adjustRightInd w:val="0"/>
      </w:pPr>
    </w:p>
    <w:p w14:paraId="47ADE64F" w14:textId="1AD86342" w:rsidR="000305DB" w:rsidRPr="00A37623" w:rsidRDefault="000305DB" w:rsidP="00A37623">
      <w:pPr>
        <w:ind w:left="2880" w:hanging="720"/>
      </w:pPr>
      <w:r w:rsidRPr="00A37623">
        <w:t>H)</w:t>
      </w:r>
      <w:r w:rsidRPr="00A37623">
        <w:tab/>
        <w:t xml:space="preserve">The Core Elements of Antibiotic Stewardship for Nursing Homes, available at: </w:t>
      </w:r>
      <w:r w:rsidR="00A330BE">
        <w:t xml:space="preserve"> </w:t>
      </w:r>
      <w:bookmarkStart w:id="2" w:name="_Hlk158729364"/>
      <w:r w:rsidR="00585A49" w:rsidRPr="00585A49">
        <w:t>https://www.cdc.gov/antibiotic-use/media/pdfs/core-elements-antibiotic-stewardship-508.pdf</w:t>
      </w:r>
      <w:r w:rsidR="00BA45E3" w:rsidRPr="00C54CF7">
        <w:rPr>
          <w:rFonts w:eastAsiaTheme="minorHAnsi"/>
        </w:rPr>
        <w:t xml:space="preserve"> </w:t>
      </w:r>
      <w:r w:rsidR="00A330BE" w:rsidRPr="00F833CB">
        <w:rPr>
          <w:rFonts w:eastAsiaTheme="minorHAnsi"/>
        </w:rPr>
        <w:t>(August 20, 2021)</w:t>
      </w:r>
      <w:bookmarkEnd w:id="2"/>
    </w:p>
    <w:p w14:paraId="7569402F" w14:textId="77777777" w:rsidR="000305DB" w:rsidRPr="00A37623" w:rsidRDefault="000305DB" w:rsidP="00FF0C88"/>
    <w:p w14:paraId="61D042F5" w14:textId="4502CF54" w:rsidR="000305DB" w:rsidRPr="00A37623" w:rsidRDefault="000305DB" w:rsidP="00A37623">
      <w:pPr>
        <w:ind w:left="2880" w:hanging="720"/>
      </w:pPr>
      <w:r w:rsidRPr="00A37623">
        <w:t>I)</w:t>
      </w:r>
      <w:r w:rsidRPr="00A37623">
        <w:tab/>
        <w:t xml:space="preserve">The Core Elements of Antibiotic Stewardship for Nursing Homes, Appendix A: Policy and Practice Actions to Improve Antibiotic Use, available at:  </w:t>
      </w:r>
      <w:r w:rsidR="00EE0DC9" w:rsidRPr="00571EC1">
        <w:t>https://www.cdc.gov/antibiotic-use/core-elements/pdfs/core-elements-antibiotic-stewardship-appendix-a-508.pdf</w:t>
      </w:r>
    </w:p>
    <w:p w14:paraId="0DA5A2D3" w14:textId="77777777" w:rsidR="000305DB" w:rsidRPr="00A37623" w:rsidRDefault="000305DB" w:rsidP="00FF0C88"/>
    <w:p w14:paraId="266428C2" w14:textId="21C41B59" w:rsidR="000305DB" w:rsidRPr="00A37623" w:rsidRDefault="000305DB" w:rsidP="00A37623">
      <w:pPr>
        <w:ind w:left="2880" w:hanging="720"/>
      </w:pPr>
      <w:r w:rsidRPr="00A37623">
        <w:t>J)</w:t>
      </w:r>
      <w:r w:rsidRPr="00A37623">
        <w:tab/>
        <w:t>Nursing Home Antimicrobial Stewardship Guide, available at:  https://www.ahrq.gov/nhguide/index.html (</w:t>
      </w:r>
      <w:r w:rsidR="00A330BE">
        <w:t>March 2023</w:t>
      </w:r>
      <w:r w:rsidRPr="00A37623">
        <w:t>)</w:t>
      </w:r>
    </w:p>
    <w:p w14:paraId="6B7C657A" w14:textId="77777777" w:rsidR="000305DB" w:rsidRPr="00A37623" w:rsidRDefault="000305DB" w:rsidP="00FF0C88"/>
    <w:p w14:paraId="1E4DF2B5" w14:textId="4FDF8BBE" w:rsidR="000305DB" w:rsidRPr="00A37623" w:rsidRDefault="000305DB" w:rsidP="00A37623">
      <w:pPr>
        <w:ind w:left="2880" w:hanging="720"/>
      </w:pPr>
      <w:r w:rsidRPr="00A37623">
        <w:t>K)</w:t>
      </w:r>
      <w:r w:rsidRPr="00A37623">
        <w:tab/>
        <w:t>Toolkit 3.  Minimum Criteria for Common Infections Toolkit, available at: https://www.ahrq.gov/nhguide/toolkits/determine-whether-to-treat/toolkit3-minimum-criteria.html (</w:t>
      </w:r>
      <w:r w:rsidR="00A330BE">
        <w:t xml:space="preserve">September </w:t>
      </w:r>
      <w:r w:rsidRPr="00A37623">
        <w:t>2017)</w:t>
      </w:r>
    </w:p>
    <w:p w14:paraId="2F64C71F" w14:textId="77777777" w:rsidR="00F566B5" w:rsidRPr="00A37623" w:rsidRDefault="00F566B5" w:rsidP="00FF0C88"/>
    <w:p w14:paraId="1DF548C5" w14:textId="31D2750E" w:rsidR="00F566B5" w:rsidRPr="00A37623" w:rsidRDefault="00F566B5" w:rsidP="00295D37">
      <w:pPr>
        <w:ind w:left="2880" w:hanging="720"/>
      </w:pPr>
      <w:r w:rsidRPr="00A37623">
        <w:t>L)</w:t>
      </w:r>
      <w:r w:rsidRPr="00A37623">
        <w:tab/>
        <w:t xml:space="preserve">TB </w:t>
      </w:r>
      <w:r w:rsidR="00BA45E3">
        <w:t>Prevention</w:t>
      </w:r>
      <w:r w:rsidRPr="00A37623">
        <w:t xml:space="preserve"> in Health Care Setti</w:t>
      </w:r>
      <w:r w:rsidR="00151E6A" w:rsidRPr="00A37623">
        <w:t>ngs (</w:t>
      </w:r>
      <w:r w:rsidR="00BA45E3">
        <w:t>December 15, 2023</w:t>
      </w:r>
      <w:r w:rsidR="00151E6A" w:rsidRPr="00A37623">
        <w:t>) avai</w:t>
      </w:r>
      <w:r w:rsidR="0013293E" w:rsidRPr="00A37623">
        <w:t>lable at</w:t>
      </w:r>
      <w:bookmarkStart w:id="3" w:name="_Hlk122508101"/>
      <w:r w:rsidR="00EE0DC9">
        <w:t xml:space="preserve">:  </w:t>
      </w:r>
      <w:r w:rsidR="00585A49" w:rsidRPr="00585A49">
        <w:t>https://www.cdc.gov/tb-healthcare-settings/hcp/infection-control/index.html</w:t>
      </w:r>
      <w:r w:rsidR="00C43A97">
        <w:t xml:space="preserve"> </w:t>
      </w:r>
      <w:bookmarkEnd w:id="3"/>
    </w:p>
    <w:p w14:paraId="65F56084" w14:textId="77777777" w:rsidR="00F566B5" w:rsidRPr="00A37623" w:rsidRDefault="00F566B5" w:rsidP="00FF0C88"/>
    <w:p w14:paraId="11849594" w14:textId="0675C4D1" w:rsidR="00F566B5" w:rsidRPr="00A37623" w:rsidRDefault="00F566B5" w:rsidP="00A37623">
      <w:pPr>
        <w:ind w:left="2880" w:hanging="720"/>
      </w:pPr>
      <w:r w:rsidRPr="00A37623">
        <w:t>M)</w:t>
      </w:r>
      <w:r w:rsidRPr="00A37623">
        <w:tab/>
        <w:t xml:space="preserve">Interim Infection Prevention and Control Recommendations </w:t>
      </w:r>
      <w:r w:rsidR="00FA79D8">
        <w:t>for Healthcare Personnel During the Coronavirus Disease 2019 (COVID-19) Pandemic (</w:t>
      </w:r>
      <w:r w:rsidR="00591C88">
        <w:t>March 18, 2024</w:t>
      </w:r>
      <w:r w:rsidR="00FA79D8">
        <w:t>)</w:t>
      </w:r>
      <w:r w:rsidRPr="00A37623">
        <w:t xml:space="preserve"> available at</w:t>
      </w:r>
      <w:r w:rsidR="00A330BE">
        <w:t xml:space="preserve">:  </w:t>
      </w:r>
      <w:r w:rsidR="00686D6A" w:rsidRPr="00686D6A">
        <w:rPr>
          <w:color w:val="000000" w:themeColor="text1"/>
        </w:rPr>
        <w:t>https://www.cdc.gov/coronavirus/2019-ncov/hcp/infection-control-recommendations.html</w:t>
      </w:r>
    </w:p>
    <w:p w14:paraId="266AF847" w14:textId="77777777" w:rsidR="00F566B5" w:rsidRPr="00D822C8" w:rsidRDefault="00F566B5" w:rsidP="00FF0C88"/>
    <w:p w14:paraId="70C38765" w14:textId="1A5DF8F8" w:rsidR="00F566B5" w:rsidRPr="00D822C8" w:rsidRDefault="00F566B5" w:rsidP="00151E6A">
      <w:pPr>
        <w:ind w:left="2880" w:hanging="720"/>
      </w:pPr>
      <w:r w:rsidRPr="00D822C8">
        <w:t>N)</w:t>
      </w:r>
      <w:r>
        <w:tab/>
      </w:r>
      <w:r w:rsidRPr="00D822C8">
        <w:t xml:space="preserve">Implementation of Personal Protective Equipment (PPE) </w:t>
      </w:r>
      <w:r w:rsidR="00C43A97">
        <w:t xml:space="preserve">Use </w:t>
      </w:r>
      <w:r w:rsidRPr="00D822C8">
        <w:t>in Nursing Homes to Prevent Spread of Novel or Targeted Multidrug-resistant Organisms (</w:t>
      </w:r>
      <w:proofErr w:type="spellStart"/>
      <w:r w:rsidRPr="00D822C8">
        <w:t>MDROs</w:t>
      </w:r>
      <w:proofErr w:type="spellEnd"/>
      <w:r w:rsidRPr="00D822C8">
        <w:t>) (</w:t>
      </w:r>
      <w:r w:rsidR="00C43A97">
        <w:t>April 2, 2024</w:t>
      </w:r>
      <w:r w:rsidRPr="00D822C8">
        <w:t>) available at</w:t>
      </w:r>
      <w:r w:rsidR="00747689">
        <w:t>:</w:t>
      </w:r>
      <w:r w:rsidRPr="00D822C8">
        <w:t xml:space="preserve"> </w:t>
      </w:r>
      <w:r w:rsidR="00C43A97">
        <w:t xml:space="preserve"> </w:t>
      </w:r>
      <w:r w:rsidR="00C43A97" w:rsidRPr="00C43A97">
        <w:t>https://www.cdc.gov/long-term-care-facilities/hcp/prevent-mdro/ppe.html?CDC_AAref_Val=https://www.cdc.gov/hai/containment/PPE-Nursing-Homes.html</w:t>
      </w:r>
      <w:r w:rsidR="00C43A97">
        <w:t xml:space="preserve"> </w:t>
      </w:r>
    </w:p>
    <w:p w14:paraId="182E1219" w14:textId="77777777" w:rsidR="00F566B5" w:rsidRPr="00D822C8" w:rsidRDefault="00F566B5" w:rsidP="00FF0C88"/>
    <w:p w14:paraId="59D3BDA1" w14:textId="26A1D662" w:rsidR="008F776F" w:rsidRDefault="00F566B5" w:rsidP="00F566B5">
      <w:pPr>
        <w:ind w:left="2880" w:hanging="720"/>
      </w:pPr>
      <w:r w:rsidRPr="00D822C8">
        <w:t>O)</w:t>
      </w:r>
      <w:r>
        <w:tab/>
      </w:r>
      <w:r w:rsidRPr="00D822C8">
        <w:t>Hospital Respiratory Protection Program Toolkit: Resources for Respirator Program Administrators (</w:t>
      </w:r>
      <w:r w:rsidR="00FA79D8">
        <w:t>April 2022</w:t>
      </w:r>
      <w:r w:rsidRPr="00D822C8">
        <w:t>) available at</w:t>
      </w:r>
      <w:r w:rsidR="00747689">
        <w:t>:</w:t>
      </w:r>
      <w:r w:rsidRPr="00D822C8">
        <w:t xml:space="preserve"> </w:t>
      </w:r>
      <w:r w:rsidR="008F776F" w:rsidRPr="00295D37">
        <w:t>https://</w:t>
      </w:r>
      <w:r w:rsidR="002E409B">
        <w:t>www.cdc.gov/niosh/docs/2015-117/default.html</w:t>
      </w:r>
    </w:p>
    <w:p w14:paraId="50C8313D" w14:textId="77777777" w:rsidR="00F566B5" w:rsidRDefault="00F566B5" w:rsidP="00D218A1">
      <w:pPr>
        <w:widowControl w:val="0"/>
        <w:autoSpaceDE w:val="0"/>
        <w:autoSpaceDN w:val="0"/>
        <w:adjustRightInd w:val="0"/>
      </w:pPr>
    </w:p>
    <w:p w14:paraId="2B15CDD9" w14:textId="1A75F203" w:rsidR="00F566B5" w:rsidRDefault="00F566B5" w:rsidP="00F566B5">
      <w:pPr>
        <w:ind w:left="2880" w:hanging="720"/>
      </w:pPr>
      <w:r w:rsidRPr="00D822C8">
        <w:t>P)</w:t>
      </w:r>
      <w:r>
        <w:tab/>
      </w:r>
      <w:r w:rsidRPr="00D822C8">
        <w:t>R</w:t>
      </w:r>
      <w:r>
        <w:t>espiratory</w:t>
      </w:r>
      <w:r w:rsidRPr="00D822C8">
        <w:t xml:space="preserve"> P</w:t>
      </w:r>
      <w:r>
        <w:t>rotection</w:t>
      </w:r>
      <w:r w:rsidRPr="00D822C8">
        <w:t xml:space="preserve"> G</w:t>
      </w:r>
      <w:r>
        <w:t>uidance</w:t>
      </w:r>
      <w:r w:rsidRPr="00D822C8">
        <w:t xml:space="preserve"> for the Employers of Those Working in Nursing Homes, Assisted Living, and Other Long-Term Care Facilities During the COVID-19 Pandemic available at</w:t>
      </w:r>
      <w:r w:rsidR="00285522">
        <w:t>:</w:t>
      </w:r>
      <w:r w:rsidRPr="00D822C8">
        <w:t xml:space="preserve"> https://www.osha.gov/sites/default/files/respiratory-protection-covid19-long-term-care.pdf</w:t>
      </w:r>
    </w:p>
    <w:p w14:paraId="7E86CBC1" w14:textId="77777777" w:rsidR="0013293E" w:rsidRDefault="0013293E" w:rsidP="00FF0C88"/>
    <w:p w14:paraId="1443A7B9" w14:textId="009440B4" w:rsidR="00C839E5" w:rsidRDefault="00C839E5" w:rsidP="00C839E5">
      <w:pPr>
        <w:ind w:left="2880" w:right="270" w:hanging="720"/>
      </w:pPr>
      <w:r>
        <w:lastRenderedPageBreak/>
        <w:t>Q)</w:t>
      </w:r>
      <w:r>
        <w:tab/>
        <w:t xml:space="preserve">Guidelines for Environmental Infection Control in Health-Care Facilities (July 2019) available at:  </w:t>
      </w:r>
      <w:r w:rsidR="00585A49" w:rsidRPr="00585A49">
        <w:t>https://www.cdc.gov/infection-control/media/pdfs/Guideline-Environmental-H.pdf</w:t>
      </w:r>
      <w:r w:rsidR="00C43A97">
        <w:t xml:space="preserve"> </w:t>
      </w:r>
    </w:p>
    <w:p w14:paraId="02861A62" w14:textId="77777777" w:rsidR="00C839E5" w:rsidRDefault="00C839E5" w:rsidP="00FF0C88"/>
    <w:p w14:paraId="6DAEE196" w14:textId="5282F46F" w:rsidR="00FB7EB3" w:rsidRDefault="00C839E5" w:rsidP="00FB7EB3">
      <w:pPr>
        <w:ind w:left="2880" w:hanging="720"/>
        <w:rPr>
          <w:color w:val="000000"/>
        </w:rPr>
      </w:pPr>
      <w:r>
        <w:rPr>
          <w:color w:val="000000"/>
        </w:rPr>
        <w:t>R</w:t>
      </w:r>
      <w:r w:rsidR="00FB7EB3">
        <w:rPr>
          <w:color w:val="000000"/>
        </w:rPr>
        <w:t>)</w:t>
      </w:r>
      <w:r w:rsidR="00FB7EB3">
        <w:rPr>
          <w:color w:val="000000"/>
        </w:rPr>
        <w:tab/>
        <w:t>Toolkit for Controlling Legionella in Common Sources of Exposure (January 13, 2021), available at</w:t>
      </w:r>
      <w:r w:rsidR="00EE0DC9">
        <w:rPr>
          <w:color w:val="000000"/>
        </w:rPr>
        <w:t xml:space="preserve">:  </w:t>
      </w:r>
      <w:r w:rsidR="00585A49" w:rsidRPr="00585A49">
        <w:rPr>
          <w:color w:val="000000"/>
        </w:rPr>
        <w:t>https://stacks.cdc.gov/view/cdc/104362</w:t>
      </w:r>
      <w:r w:rsidR="00C43A97">
        <w:rPr>
          <w:color w:val="000000"/>
        </w:rPr>
        <w:t xml:space="preserve"> </w:t>
      </w:r>
    </w:p>
    <w:p w14:paraId="69113C57" w14:textId="77777777" w:rsidR="00F566B5" w:rsidRDefault="00F566B5" w:rsidP="00FF0C88">
      <w:pPr>
        <w:widowControl w:val="0"/>
        <w:autoSpaceDE w:val="0"/>
        <w:autoSpaceDN w:val="0"/>
        <w:adjustRightInd w:val="0"/>
      </w:pPr>
    </w:p>
    <w:p w14:paraId="5544C852" w14:textId="77777777" w:rsidR="004C3FFD" w:rsidRDefault="004C3FFD" w:rsidP="008353B9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Federal regulations</w:t>
      </w:r>
      <w:r w:rsidR="00D376E0">
        <w:t>:</w:t>
      </w:r>
    </w:p>
    <w:p w14:paraId="4AC5CF26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21A8CB15" w14:textId="04E82543" w:rsidR="004C3FFD" w:rsidRDefault="004C3FFD" w:rsidP="004C3FFD">
      <w:pPr>
        <w:widowControl w:val="0"/>
        <w:autoSpaceDE w:val="0"/>
        <w:autoSpaceDN w:val="0"/>
        <w:adjustRightInd w:val="0"/>
        <w:ind w:firstLine="2166"/>
      </w:pPr>
      <w:r>
        <w:t>A)</w:t>
      </w:r>
      <w:r>
        <w:tab/>
        <w:t xml:space="preserve">21 CFR 1306, Prescriptions (April 1, </w:t>
      </w:r>
      <w:r w:rsidR="00591C88">
        <w:t>2023</w:t>
      </w:r>
      <w:r>
        <w:t>)</w:t>
      </w:r>
    </w:p>
    <w:p w14:paraId="6383BC25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FD5B746" w14:textId="58EA3F99" w:rsidR="004C3FFD" w:rsidRDefault="004C3FFD" w:rsidP="004C3FF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42 CFR 483</w:t>
      </w:r>
      <w:r w:rsidR="00D376E0">
        <w:t>,</w:t>
      </w:r>
      <w:r>
        <w:t xml:space="preserve"> Requirements for State</w:t>
      </w:r>
      <w:r w:rsidR="0061166B">
        <w:t>s</w:t>
      </w:r>
      <w:r>
        <w:t xml:space="preserve"> and Long-Term Care Facilities (October 1, </w:t>
      </w:r>
      <w:r w:rsidR="00591C88">
        <w:t>2023</w:t>
      </w:r>
      <w:r>
        <w:t>)</w:t>
      </w:r>
    </w:p>
    <w:p w14:paraId="54E4DE7B" w14:textId="77777777" w:rsidR="000305DB" w:rsidRDefault="000305DB" w:rsidP="00D218A1">
      <w:pPr>
        <w:widowControl w:val="0"/>
        <w:autoSpaceDE w:val="0"/>
        <w:autoSpaceDN w:val="0"/>
        <w:adjustRightInd w:val="0"/>
      </w:pPr>
    </w:p>
    <w:p w14:paraId="6B37FDA8" w14:textId="2D96BCA1" w:rsidR="000305DB" w:rsidRPr="00DF442E" w:rsidRDefault="000305DB" w:rsidP="000305DB">
      <w:pPr>
        <w:widowControl w:val="0"/>
        <w:autoSpaceDE w:val="0"/>
        <w:autoSpaceDN w:val="0"/>
        <w:adjustRightInd w:val="0"/>
        <w:ind w:left="2880" w:hanging="720"/>
      </w:pPr>
      <w:r w:rsidRPr="00DF442E">
        <w:t>C)</w:t>
      </w:r>
      <w:r>
        <w:tab/>
      </w:r>
      <w:r w:rsidRPr="00DF442E">
        <w:t xml:space="preserve">38 CFR 17.73, Medical Foster Homes – General (July 1, </w:t>
      </w:r>
      <w:r w:rsidR="00591C88">
        <w:t>2023</w:t>
      </w:r>
      <w:r w:rsidRPr="00DF442E">
        <w:t>)</w:t>
      </w:r>
    </w:p>
    <w:p w14:paraId="5E0B023A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67614FFF" w14:textId="0ACF437C" w:rsidR="00860438" w:rsidRDefault="00860438" w:rsidP="00860438">
      <w:pPr>
        <w:widowControl w:val="0"/>
        <w:autoSpaceDE w:val="0"/>
        <w:autoSpaceDN w:val="0"/>
        <w:adjustRightInd w:val="0"/>
        <w:ind w:firstLine="2160"/>
      </w:pPr>
      <w:r>
        <w:t>D)</w:t>
      </w:r>
      <w:r>
        <w:tab/>
      </w:r>
      <w:r w:rsidR="008E1605" w:rsidRPr="00DD3C96">
        <w:t>42 CFR 483.80, Infection Control (</w:t>
      </w:r>
      <w:r w:rsidR="001E7EFB">
        <w:t>October 1</w:t>
      </w:r>
      <w:r w:rsidR="008E1605" w:rsidRPr="00DD3C96">
        <w:t xml:space="preserve">, </w:t>
      </w:r>
      <w:r w:rsidR="00781655">
        <w:t>2023</w:t>
      </w:r>
      <w:r w:rsidR="008E1605" w:rsidRPr="00DD3C96">
        <w:t>)</w:t>
      </w:r>
    </w:p>
    <w:p w14:paraId="1B46DD2E" w14:textId="77777777" w:rsidR="00151E6A" w:rsidRDefault="00151E6A" w:rsidP="00FF0C88">
      <w:pPr>
        <w:widowControl w:val="0"/>
        <w:autoSpaceDE w:val="0"/>
        <w:autoSpaceDN w:val="0"/>
        <w:adjustRightInd w:val="0"/>
      </w:pPr>
    </w:p>
    <w:p w14:paraId="089FE4A3" w14:textId="77777777" w:rsidR="00B35871" w:rsidRDefault="00B35871" w:rsidP="00B358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incorporations by reference of federal regulations and the standards of nationally recognized organizations refer to the regulations and standards on the date specified and do not include any</w:t>
      </w:r>
      <w:r w:rsidR="00C21A39">
        <w:t xml:space="preserve"> amendments or editions</w:t>
      </w:r>
      <w:r>
        <w:t xml:space="preserve"> subsequent to the date specified. </w:t>
      </w:r>
    </w:p>
    <w:p w14:paraId="7912FA28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6813D288" w14:textId="77777777" w:rsidR="00B35871" w:rsidRDefault="00B35871" w:rsidP="00B358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statutes and State regulations are referenced in this Part: </w:t>
      </w:r>
    </w:p>
    <w:p w14:paraId="5B808AF0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6D5F09BA" w14:textId="77777777" w:rsidR="00B35871" w:rsidRDefault="00B35871" w:rsidP="00B358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statutes: </w:t>
      </w:r>
    </w:p>
    <w:p w14:paraId="72051E07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95DDD51" w14:textId="6294A5AE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Civil Rights Act of 1964 (42 </w:t>
      </w:r>
      <w:r w:rsidR="006A07DC">
        <w:t>U.S.C.</w:t>
      </w:r>
      <w:r>
        <w:t xml:space="preserve"> </w:t>
      </w:r>
      <w:proofErr w:type="spellStart"/>
      <w:r>
        <w:t>2000e</w:t>
      </w:r>
      <w:proofErr w:type="spellEnd"/>
      <w:r>
        <w:t xml:space="preserve"> et seq.) </w:t>
      </w:r>
    </w:p>
    <w:p w14:paraId="3100401F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1A8BAFA" w14:textId="0A22CD40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Social Security Act (42 </w:t>
      </w:r>
      <w:r w:rsidR="006A07DC">
        <w:t>U.S.C.</w:t>
      </w:r>
      <w:r>
        <w:t xml:space="preserve"> 301 et seq., </w:t>
      </w:r>
      <w:r w:rsidR="00EE0DC9">
        <w:t>1935</w:t>
      </w:r>
      <w:r>
        <w:t xml:space="preserve"> et seq. and </w:t>
      </w:r>
      <w:r w:rsidR="00EE0DC9">
        <w:t>1936</w:t>
      </w:r>
      <w:r>
        <w:t xml:space="preserve"> et seq.) </w:t>
      </w:r>
    </w:p>
    <w:p w14:paraId="711A013A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0DAE0A61" w14:textId="7428D46F" w:rsidR="00C21A39" w:rsidRDefault="00C21A39" w:rsidP="00B3587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Controlled Substances Act (21 </w:t>
      </w:r>
      <w:r w:rsidR="006A07DC">
        <w:t>U.S.C.</w:t>
      </w:r>
      <w:r>
        <w:t xml:space="preserve"> 802)</w:t>
      </w:r>
    </w:p>
    <w:p w14:paraId="68D0EBE6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1F6CD64" w14:textId="4332CB99" w:rsidR="00B35871" w:rsidRDefault="00B35871" w:rsidP="00B358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State of Illinois statutes</w:t>
      </w:r>
      <w:r w:rsidR="00AD0C08">
        <w:t>:</w:t>
      </w:r>
      <w:r>
        <w:t xml:space="preserve"> </w:t>
      </w:r>
    </w:p>
    <w:p w14:paraId="64325250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98CB0DC" w14:textId="77777777" w:rsidR="00B35871" w:rsidRDefault="00B35871" w:rsidP="00DC721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305DB" w:rsidRPr="00DF442E">
        <w:t>Substance Use Disorder Act [20 ILCS 301]</w:t>
      </w:r>
      <w:r>
        <w:t xml:space="preserve"> </w:t>
      </w:r>
    </w:p>
    <w:p w14:paraId="2569D40C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67F88807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B35871">
        <w:t>)</w:t>
      </w:r>
      <w:r w:rsidR="00B35871">
        <w:tab/>
        <w:t xml:space="preserve">Child Care Act of 1969 [225 ILCS 10] </w:t>
      </w:r>
    </w:p>
    <w:p w14:paraId="4487732C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1B5A37C7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B35871">
        <w:t>)</w:t>
      </w:r>
      <w:r w:rsidR="00B35871">
        <w:tab/>
        <w:t xml:space="preserve">Court of Claims Act [705 ILCS 505] </w:t>
      </w:r>
    </w:p>
    <w:p w14:paraId="6F1A8A22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68322712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B35871">
        <w:t>)</w:t>
      </w:r>
      <w:r w:rsidR="00B35871">
        <w:tab/>
        <w:t xml:space="preserve">Illinois Dental Practice Act [225 ILCS 25] </w:t>
      </w:r>
    </w:p>
    <w:p w14:paraId="6711CCF5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0F0B0AA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E</w:t>
      </w:r>
      <w:r w:rsidR="00B35871">
        <w:t>)</w:t>
      </w:r>
      <w:r w:rsidR="00B35871">
        <w:tab/>
        <w:t xml:space="preserve">Election Code [10 ILCS 5] </w:t>
      </w:r>
    </w:p>
    <w:p w14:paraId="1CB6458C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1796D2E5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B35871">
        <w:t>)</w:t>
      </w:r>
      <w:r w:rsidR="00B35871">
        <w:tab/>
        <w:t xml:space="preserve">Freedom of Information Act [5 ILCS 140] </w:t>
      </w:r>
    </w:p>
    <w:p w14:paraId="1025562A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03673ADD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B35871">
        <w:t>)</w:t>
      </w:r>
      <w:r w:rsidR="00B35871">
        <w:tab/>
        <w:t xml:space="preserve">General Not </w:t>
      </w:r>
      <w:proofErr w:type="gramStart"/>
      <w:r w:rsidR="00B35871">
        <w:t>For</w:t>
      </w:r>
      <w:proofErr w:type="gramEnd"/>
      <w:r w:rsidR="00B35871">
        <w:t xml:space="preserve"> Profit Corporation Act of 1986 [805 ILCS 105] </w:t>
      </w:r>
    </w:p>
    <w:p w14:paraId="2A49ED34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711DB137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B35871">
        <w:t>)</w:t>
      </w:r>
      <w:r w:rsidR="00B35871">
        <w:tab/>
        <w:t xml:space="preserve">Hospital Licensing Act [210 ILCS 85] </w:t>
      </w:r>
    </w:p>
    <w:p w14:paraId="1B247635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60D78008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B35871">
        <w:t>)</w:t>
      </w:r>
      <w:r w:rsidR="00B35871">
        <w:tab/>
        <w:t xml:space="preserve">Illinois Controlled Substances Act [720 ILCS 570] </w:t>
      </w:r>
    </w:p>
    <w:p w14:paraId="46579643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292C5CA3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J</w:t>
      </w:r>
      <w:r w:rsidR="00B35871">
        <w:t>)</w:t>
      </w:r>
      <w:r w:rsidR="00B35871">
        <w:tab/>
        <w:t xml:space="preserve">Illinois Health Facilities Planning Act [20 ILCS </w:t>
      </w:r>
      <w:r w:rsidR="00D40EF1">
        <w:t>3960</w:t>
      </w:r>
      <w:r w:rsidR="00B35871">
        <w:t xml:space="preserve">] </w:t>
      </w:r>
    </w:p>
    <w:p w14:paraId="25EA99F4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420FD15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K</w:t>
      </w:r>
      <w:r w:rsidR="00B35871">
        <w:t>)</w:t>
      </w:r>
      <w:r w:rsidR="00B35871">
        <w:tab/>
        <w:t xml:space="preserve">Illinois Municipal Code [65 ILCS 5] </w:t>
      </w:r>
    </w:p>
    <w:p w14:paraId="7099E77E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5B52B6F2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L</w:t>
      </w:r>
      <w:r w:rsidR="00B35871">
        <w:t>)</w:t>
      </w:r>
      <w:r w:rsidR="00B35871">
        <w:tab/>
      </w:r>
      <w:r w:rsidR="00884F44">
        <w:t>Nurse</w:t>
      </w:r>
      <w:r w:rsidR="00C21A39">
        <w:t xml:space="preserve"> Practice </w:t>
      </w:r>
      <w:r w:rsidR="00B35871">
        <w:t xml:space="preserve">Act [225 ILCS 65] </w:t>
      </w:r>
    </w:p>
    <w:p w14:paraId="0F414A98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56D7532D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M</w:t>
      </w:r>
      <w:r w:rsidR="00B35871">
        <w:t>)</w:t>
      </w:r>
      <w:r w:rsidR="00B35871">
        <w:tab/>
        <w:t xml:space="preserve">Illinois Occupational Therapy Practice Act [225 ILCS 75] </w:t>
      </w:r>
    </w:p>
    <w:p w14:paraId="1D9EDAC3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723B3684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N</w:t>
      </w:r>
      <w:r w:rsidR="00B35871">
        <w:t>)</w:t>
      </w:r>
      <w:r w:rsidR="00B35871">
        <w:tab/>
        <w:t xml:space="preserve">Illinois Physical Therapy Act [225 ILCS 90] </w:t>
      </w:r>
    </w:p>
    <w:p w14:paraId="64A75153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01E7C23C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O</w:t>
      </w:r>
      <w:r w:rsidR="00B35871">
        <w:t>)</w:t>
      </w:r>
      <w:r w:rsidR="00B35871">
        <w:tab/>
        <w:t xml:space="preserve">Life Care Facilities Act [210 ILCS 40] </w:t>
      </w:r>
    </w:p>
    <w:p w14:paraId="33132C8C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01A0CBE9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P</w:t>
      </w:r>
      <w:r w:rsidR="00B35871">
        <w:t>)</w:t>
      </w:r>
      <w:r w:rsidR="00B35871">
        <w:tab/>
        <w:t xml:space="preserve">Local Governmental and Governmental Employees Tort Immunity Act [745 ILCS 10] </w:t>
      </w:r>
    </w:p>
    <w:p w14:paraId="10BB53FB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7D918FB6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Q</w:t>
      </w:r>
      <w:r w:rsidR="00B35871">
        <w:t>)</w:t>
      </w:r>
      <w:r w:rsidR="00B35871">
        <w:tab/>
        <w:t xml:space="preserve">Medical Practice Act of 1987 [225 ILCS 60] </w:t>
      </w:r>
    </w:p>
    <w:p w14:paraId="5443220E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2E7E48BB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R</w:t>
      </w:r>
      <w:r w:rsidR="00B35871">
        <w:t>)</w:t>
      </w:r>
      <w:r w:rsidR="00B35871">
        <w:tab/>
        <w:t xml:space="preserve">Mental Health and Developmental Disabilities Code [405 ILCS 5] </w:t>
      </w:r>
    </w:p>
    <w:p w14:paraId="3DB8F903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7C35C213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S</w:t>
      </w:r>
      <w:r w:rsidR="00B35871">
        <w:t>)</w:t>
      </w:r>
      <w:r w:rsidR="00B35871">
        <w:tab/>
        <w:t xml:space="preserve">Nursing Home Administrators Licensing and Disciplinary Act [225 ILCS 70] </w:t>
      </w:r>
    </w:p>
    <w:p w14:paraId="356358E0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F555A86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T</w:t>
      </w:r>
      <w:r w:rsidR="00B35871">
        <w:t>)</w:t>
      </w:r>
      <w:r w:rsidR="00B35871">
        <w:tab/>
        <w:t xml:space="preserve">Nursing Home Care Act [210 ILCS 45] </w:t>
      </w:r>
    </w:p>
    <w:p w14:paraId="487E95A7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B4012BE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U</w:t>
      </w:r>
      <w:r w:rsidR="00B35871">
        <w:t>)</w:t>
      </w:r>
      <w:r w:rsidR="00B35871">
        <w:tab/>
        <w:t xml:space="preserve">Pharmacy Practice Act [225 ILCS 85] </w:t>
      </w:r>
    </w:p>
    <w:p w14:paraId="241BCC28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5973D8CC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V</w:t>
      </w:r>
      <w:r w:rsidR="00B35871">
        <w:t>)</w:t>
      </w:r>
      <w:r w:rsidR="00B35871">
        <w:tab/>
        <w:t xml:space="preserve">Probate Act of 1975 [775 ILCS 5] </w:t>
      </w:r>
    </w:p>
    <w:p w14:paraId="4C50E1C6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55F256B3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W</w:t>
      </w:r>
      <w:r w:rsidR="00B35871">
        <w:t>)</w:t>
      </w:r>
      <w:r w:rsidR="00B35871">
        <w:tab/>
        <w:t xml:space="preserve">Illinois Public Aid Code [305 ILCS 5] </w:t>
      </w:r>
    </w:p>
    <w:p w14:paraId="4CF4EED6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6B7B7177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X</w:t>
      </w:r>
      <w:r w:rsidR="00B35871">
        <w:t>)</w:t>
      </w:r>
      <w:r w:rsidR="00B35871">
        <w:tab/>
        <w:t xml:space="preserve">Illinois Administrative Procedure Act [5 ILCS 100] </w:t>
      </w:r>
    </w:p>
    <w:p w14:paraId="79BCC761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5A39DCD5" w14:textId="77777777" w:rsidR="00B35871" w:rsidRDefault="000305DB" w:rsidP="00DC7211">
      <w:pPr>
        <w:widowControl w:val="0"/>
        <w:autoSpaceDE w:val="0"/>
        <w:autoSpaceDN w:val="0"/>
        <w:adjustRightInd w:val="0"/>
        <w:ind w:left="2880" w:hanging="720"/>
      </w:pPr>
      <w:r>
        <w:t>Y</w:t>
      </w:r>
      <w:r w:rsidR="00B35871">
        <w:t>)</w:t>
      </w:r>
      <w:r w:rsidR="00B35871">
        <w:tab/>
        <w:t xml:space="preserve">Clinical Psychologist Licensing Act [225 ILCS 15] </w:t>
      </w:r>
    </w:p>
    <w:p w14:paraId="78D9B64F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5333FA38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Z</w:t>
      </w:r>
      <w:r w:rsidR="00B35871">
        <w:t>)</w:t>
      </w:r>
      <w:r w:rsidR="00B35871">
        <w:tab/>
      </w:r>
      <w:r w:rsidRPr="00060C88">
        <w:t>Dietitian Nutritionist</w:t>
      </w:r>
      <w:r w:rsidR="00B35871">
        <w:t xml:space="preserve"> Practice Act [225 ILCS 30] </w:t>
      </w:r>
    </w:p>
    <w:p w14:paraId="0C132A90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56547F39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AA</w:t>
      </w:r>
      <w:r w:rsidR="00B35871">
        <w:t>)</w:t>
      </w:r>
      <w:r w:rsidR="00B35871">
        <w:tab/>
        <w:t xml:space="preserve">Health Care Worker Background Check Act [225 ILCS 46] </w:t>
      </w:r>
    </w:p>
    <w:p w14:paraId="02A18E4B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0ADC8BE5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BB</w:t>
      </w:r>
      <w:r w:rsidR="00B35871">
        <w:t>)</w:t>
      </w:r>
      <w:r w:rsidR="00B35871">
        <w:tab/>
        <w:t xml:space="preserve">Clinical Social Work and Social Work Practice Act [225 ILCS 20] </w:t>
      </w:r>
    </w:p>
    <w:p w14:paraId="49EF8FF5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06728A95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CC</w:t>
      </w:r>
      <w:r w:rsidR="00B35871">
        <w:t>)</w:t>
      </w:r>
      <w:r w:rsidR="00B35871">
        <w:tab/>
      </w:r>
      <w:r w:rsidR="000C75EB">
        <w:t xml:space="preserve">Illinois </w:t>
      </w:r>
      <w:r w:rsidR="00B35871">
        <w:t xml:space="preserve">Living Will Act [755 ILCS 35] </w:t>
      </w:r>
    </w:p>
    <w:p w14:paraId="733B1F7D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E33E271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DD</w:t>
      </w:r>
      <w:r w:rsidR="00B35871">
        <w:t>)</w:t>
      </w:r>
      <w:r w:rsidR="00B35871">
        <w:tab/>
      </w:r>
      <w:r>
        <w:t>Illinois Power</w:t>
      </w:r>
      <w:r w:rsidR="00B35871">
        <w:t xml:space="preserve"> of Attorney </w:t>
      </w:r>
      <w:r>
        <w:t>Act</w:t>
      </w:r>
      <w:r w:rsidR="00B35871">
        <w:t xml:space="preserve"> [755 ILCS 45/Art. IV] </w:t>
      </w:r>
    </w:p>
    <w:p w14:paraId="6782CF68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205BB820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EE</w:t>
      </w:r>
      <w:r w:rsidR="00B35871">
        <w:t>)</w:t>
      </w:r>
      <w:r w:rsidR="00B35871">
        <w:tab/>
        <w:t xml:space="preserve">Health Care Surrogate Act [755 ILCS 45] </w:t>
      </w:r>
    </w:p>
    <w:p w14:paraId="79B37A50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75685555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FF</w:t>
      </w:r>
      <w:r w:rsidR="00B35871">
        <w:t>)</w:t>
      </w:r>
      <w:r w:rsidR="00B35871">
        <w:tab/>
      </w:r>
      <w:r>
        <w:t xml:space="preserve">Health Care </w:t>
      </w:r>
      <w:r w:rsidR="00B35871">
        <w:t xml:space="preserve">Right of Conscience Act [745 ILCS 70] </w:t>
      </w:r>
    </w:p>
    <w:p w14:paraId="3E9E8AE6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63437E7B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GG</w:t>
      </w:r>
      <w:r w:rsidR="00B35871">
        <w:t>)</w:t>
      </w:r>
      <w:r w:rsidR="00B35871">
        <w:tab/>
        <w:t>Abused and Neglected Long-Term Care Facility Residents Reporting Act [210 ILCS 30</w:t>
      </w:r>
      <w:r w:rsidR="00D376E0">
        <w:t>]</w:t>
      </w:r>
      <w:r w:rsidR="00B35871">
        <w:t xml:space="preserve"> </w:t>
      </w:r>
    </w:p>
    <w:p w14:paraId="2F582839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640BEFFE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HH</w:t>
      </w:r>
      <w:r w:rsidR="00B35871">
        <w:t>)</w:t>
      </w:r>
      <w:r w:rsidR="00B35871">
        <w:tab/>
        <w:t xml:space="preserve">Supportive Residences Licensing Act [210 ILCS 65] </w:t>
      </w:r>
    </w:p>
    <w:p w14:paraId="3902C295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9EFA9C4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II</w:t>
      </w:r>
      <w:r w:rsidR="00B35871">
        <w:t>)</w:t>
      </w:r>
      <w:r w:rsidR="00B35871">
        <w:tab/>
        <w:t xml:space="preserve">Community Living Facilities Licensing Act [210 ILCS 35] </w:t>
      </w:r>
    </w:p>
    <w:p w14:paraId="3A50A3AA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42A373F8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JJ</w:t>
      </w:r>
      <w:r w:rsidR="00B35871">
        <w:t>)</w:t>
      </w:r>
      <w:r w:rsidR="00AD4E41">
        <w:tab/>
      </w:r>
      <w:r w:rsidR="00B35871">
        <w:t xml:space="preserve">Community-Integrated Living Arrangements Licensure and Certification Act [210 ILCS 135] </w:t>
      </w:r>
    </w:p>
    <w:p w14:paraId="13A4C850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3A56906" w14:textId="77777777" w:rsidR="00B35871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KK</w:t>
      </w:r>
      <w:r w:rsidR="00D376E0">
        <w:t>)</w:t>
      </w:r>
      <w:r w:rsidR="00B35871">
        <w:tab/>
        <w:t xml:space="preserve">Counties Code [55 ILCS 5] </w:t>
      </w:r>
    </w:p>
    <w:p w14:paraId="6BBADB5A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7A7DF32B" w14:textId="77777777" w:rsidR="00104A60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LL</w:t>
      </w:r>
      <w:r w:rsidR="00104A60">
        <w:t>)</w:t>
      </w:r>
      <w:r w:rsidR="00104A60">
        <w:tab/>
        <w:t>Professional Counselor and Clinical Professional Cou</w:t>
      </w:r>
      <w:r w:rsidR="00D376E0">
        <w:t>n</w:t>
      </w:r>
      <w:r w:rsidR="00104A60">
        <w:t>selor Licensing Act [225 ILCS 107]</w:t>
      </w:r>
    </w:p>
    <w:p w14:paraId="4CE6B2FB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496D127C" w14:textId="77777777" w:rsidR="00104A60" w:rsidRDefault="00A26712" w:rsidP="00DC7211">
      <w:pPr>
        <w:widowControl w:val="0"/>
        <w:autoSpaceDE w:val="0"/>
        <w:autoSpaceDN w:val="0"/>
        <w:adjustRightInd w:val="0"/>
        <w:ind w:left="2880" w:hanging="720"/>
      </w:pPr>
      <w:r>
        <w:t>MM</w:t>
      </w:r>
      <w:r w:rsidR="00104A60">
        <w:t>)</w:t>
      </w:r>
      <w:r w:rsidR="00104A60">
        <w:tab/>
        <w:t>Podiatric Medical Practice Act of 1987 [225 ILCS 100]</w:t>
      </w:r>
    </w:p>
    <w:p w14:paraId="786B0DF0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E02A9CC" w14:textId="77777777" w:rsidR="00104A60" w:rsidRDefault="000C75EB" w:rsidP="00DC7211">
      <w:pPr>
        <w:widowControl w:val="0"/>
        <w:autoSpaceDE w:val="0"/>
        <w:autoSpaceDN w:val="0"/>
        <w:adjustRightInd w:val="0"/>
        <w:ind w:left="2880" w:hanging="720"/>
      </w:pPr>
      <w:r>
        <w:t>NN</w:t>
      </w:r>
      <w:r w:rsidR="00104A60">
        <w:t>)</w:t>
      </w:r>
      <w:r w:rsidR="00104A60">
        <w:tab/>
        <w:t>Illinois Optometric Practice Act of 1987 [225 ILCS 80]</w:t>
      </w:r>
    </w:p>
    <w:p w14:paraId="0738C976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289558E2" w14:textId="77777777" w:rsidR="00104A60" w:rsidRDefault="000C75EB" w:rsidP="00DC7211">
      <w:pPr>
        <w:widowControl w:val="0"/>
        <w:autoSpaceDE w:val="0"/>
        <w:autoSpaceDN w:val="0"/>
        <w:adjustRightInd w:val="0"/>
        <w:ind w:left="2880" w:hanging="720"/>
      </w:pPr>
      <w:proofErr w:type="spellStart"/>
      <w:r>
        <w:t>OO</w:t>
      </w:r>
      <w:proofErr w:type="spellEnd"/>
      <w:r w:rsidR="00104A60">
        <w:t>)</w:t>
      </w:r>
      <w:r w:rsidR="00104A60">
        <w:tab/>
        <w:t>Physician Assistant Practice Act of 1987 [225 ILCS 95]</w:t>
      </w:r>
    </w:p>
    <w:p w14:paraId="047FA59B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000D412" w14:textId="77777777" w:rsidR="00104A60" w:rsidRDefault="000C75EB" w:rsidP="00DC7211">
      <w:pPr>
        <w:widowControl w:val="0"/>
        <w:autoSpaceDE w:val="0"/>
        <w:autoSpaceDN w:val="0"/>
        <w:adjustRightInd w:val="0"/>
        <w:ind w:left="2880" w:hanging="720"/>
      </w:pPr>
      <w:r>
        <w:t>PP</w:t>
      </w:r>
      <w:r w:rsidR="00104A60">
        <w:t>)</w:t>
      </w:r>
      <w:r w:rsidR="00104A60">
        <w:tab/>
        <w:t xml:space="preserve">Alzheimer's </w:t>
      </w:r>
      <w:r w:rsidRPr="005B37D5">
        <w:t>Disease and Related Dementias</w:t>
      </w:r>
      <w:r>
        <w:t xml:space="preserve"> </w:t>
      </w:r>
      <w:r w:rsidR="00104A60">
        <w:t>Special Care Disclosure Act [</w:t>
      </w:r>
      <w:r w:rsidR="00D376E0">
        <w:t xml:space="preserve">210 </w:t>
      </w:r>
      <w:r w:rsidR="00104A60">
        <w:t>ILCS 4]</w:t>
      </w:r>
    </w:p>
    <w:p w14:paraId="2AD48930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69FB754" w14:textId="77777777" w:rsidR="00104A60" w:rsidRDefault="000C75EB" w:rsidP="00DC7211">
      <w:pPr>
        <w:widowControl w:val="0"/>
        <w:autoSpaceDE w:val="0"/>
        <w:autoSpaceDN w:val="0"/>
        <w:adjustRightInd w:val="0"/>
        <w:ind w:left="2880" w:hanging="720"/>
      </w:pPr>
      <w:proofErr w:type="spellStart"/>
      <w:r>
        <w:t>QQ</w:t>
      </w:r>
      <w:proofErr w:type="spellEnd"/>
      <w:r w:rsidR="00104A60">
        <w:t>)</w:t>
      </w:r>
      <w:r w:rsidR="00104A60">
        <w:tab/>
        <w:t>Illinois Act on the Aging [20 ILCS 105]</w:t>
      </w:r>
    </w:p>
    <w:p w14:paraId="2848D088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0C74C208" w14:textId="77777777" w:rsidR="00104A60" w:rsidRDefault="000C75EB" w:rsidP="00DC7211">
      <w:pPr>
        <w:widowControl w:val="0"/>
        <w:autoSpaceDE w:val="0"/>
        <w:autoSpaceDN w:val="0"/>
        <w:adjustRightInd w:val="0"/>
        <w:ind w:left="2880" w:hanging="720"/>
      </w:pPr>
      <w:r>
        <w:t>RR</w:t>
      </w:r>
      <w:r w:rsidR="00104A60">
        <w:t>)</w:t>
      </w:r>
      <w:r w:rsidR="00104A60">
        <w:tab/>
        <w:t>Alternative Health Care Delivery Act [210 ILCS 3]</w:t>
      </w:r>
    </w:p>
    <w:p w14:paraId="76447176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3AC1C3CA" w14:textId="77777777" w:rsidR="00104A60" w:rsidRDefault="000C75EB" w:rsidP="00DC7211">
      <w:pPr>
        <w:widowControl w:val="0"/>
        <w:autoSpaceDE w:val="0"/>
        <w:autoSpaceDN w:val="0"/>
        <w:adjustRightInd w:val="0"/>
        <w:ind w:left="2880" w:hanging="720"/>
      </w:pPr>
      <w:r>
        <w:t>SS</w:t>
      </w:r>
      <w:r w:rsidR="00104A60">
        <w:t>)</w:t>
      </w:r>
      <w:r w:rsidR="00104A60">
        <w:tab/>
        <w:t>Assisted Living and Shared Housing Act [210 ILCS 9]</w:t>
      </w:r>
    </w:p>
    <w:p w14:paraId="3680E30B" w14:textId="77777777" w:rsidR="00B71D8D" w:rsidRDefault="00B71D8D" w:rsidP="00DC7211">
      <w:pPr>
        <w:widowControl w:val="0"/>
        <w:autoSpaceDE w:val="0"/>
        <w:autoSpaceDN w:val="0"/>
        <w:adjustRightInd w:val="0"/>
      </w:pPr>
    </w:p>
    <w:p w14:paraId="0992DB7D" w14:textId="77777777" w:rsidR="00AD4E41" w:rsidRDefault="000C75EB" w:rsidP="00DC7211">
      <w:pPr>
        <w:widowControl w:val="0"/>
        <w:autoSpaceDE w:val="0"/>
        <w:autoSpaceDN w:val="0"/>
        <w:adjustRightInd w:val="0"/>
        <w:ind w:left="2880" w:hanging="720"/>
      </w:pPr>
      <w:r>
        <w:t>TT</w:t>
      </w:r>
      <w:r w:rsidR="00AD4E41">
        <w:t>)</w:t>
      </w:r>
      <w:r w:rsidR="00AD4E41">
        <w:tab/>
        <w:t>Language Assistance Services Act [210 ILCS 87]</w:t>
      </w:r>
    </w:p>
    <w:p w14:paraId="61FB109E" w14:textId="77777777" w:rsidR="000C75EB" w:rsidRDefault="000C75EB" w:rsidP="00DC7211">
      <w:pPr>
        <w:widowControl w:val="0"/>
        <w:autoSpaceDE w:val="0"/>
        <w:autoSpaceDN w:val="0"/>
        <w:adjustRightInd w:val="0"/>
      </w:pPr>
    </w:p>
    <w:p w14:paraId="77B95ECD" w14:textId="77777777" w:rsidR="000C75EB" w:rsidRPr="005B37D5" w:rsidRDefault="000C75EB" w:rsidP="00DC7211">
      <w:pPr>
        <w:widowControl w:val="0"/>
        <w:ind w:left="2880" w:hanging="720"/>
      </w:pPr>
      <w:proofErr w:type="spellStart"/>
      <w:r>
        <w:t>UU</w:t>
      </w:r>
      <w:proofErr w:type="spellEnd"/>
      <w:r>
        <w:t>)</w:t>
      </w:r>
      <w:r>
        <w:tab/>
      </w:r>
      <w:r w:rsidRPr="005B37D5">
        <w:t>Alzheimer</w:t>
      </w:r>
      <w:r>
        <w:t>'</w:t>
      </w:r>
      <w:r w:rsidRPr="005B37D5">
        <w:t>s Disease and Related Dementias Services Act [410 ILCS 406]</w:t>
      </w:r>
    </w:p>
    <w:p w14:paraId="1D76E3C6" w14:textId="77777777" w:rsidR="000C75EB" w:rsidRPr="005B37D5" w:rsidRDefault="000C75EB" w:rsidP="00DC7211">
      <w:pPr>
        <w:widowControl w:val="0"/>
      </w:pPr>
    </w:p>
    <w:p w14:paraId="750CDBCC" w14:textId="77777777" w:rsidR="000C75EB" w:rsidRPr="000C75EB" w:rsidRDefault="000C75EB" w:rsidP="00DC7211">
      <w:pPr>
        <w:widowControl w:val="0"/>
        <w:ind w:left="2880" w:hanging="720"/>
      </w:pPr>
      <w:proofErr w:type="spellStart"/>
      <w:r w:rsidRPr="000C75EB">
        <w:t>VV</w:t>
      </w:r>
      <w:proofErr w:type="spellEnd"/>
      <w:r w:rsidRPr="000C75EB">
        <w:t>)</w:t>
      </w:r>
      <w:r w:rsidRPr="000C75EB">
        <w:tab/>
        <w:t>Illinois Uniform Conviction Information Act [20 ILCS 2635]</w:t>
      </w:r>
    </w:p>
    <w:p w14:paraId="09591C25" w14:textId="77777777" w:rsidR="000C75EB" w:rsidRPr="000C75EB" w:rsidRDefault="000C75EB" w:rsidP="00DC7211">
      <w:pPr>
        <w:widowControl w:val="0"/>
      </w:pPr>
    </w:p>
    <w:p w14:paraId="3A9974CF" w14:textId="77777777" w:rsidR="000C75EB" w:rsidRPr="000C75EB" w:rsidRDefault="000C75EB" w:rsidP="00DC7211">
      <w:pPr>
        <w:widowControl w:val="0"/>
        <w:autoSpaceDE w:val="0"/>
        <w:autoSpaceDN w:val="0"/>
        <w:adjustRightInd w:val="0"/>
        <w:ind w:left="2880" w:hanging="720"/>
      </w:pPr>
      <w:r w:rsidRPr="000C75EB">
        <w:t>WW)</w:t>
      </w:r>
      <w:r w:rsidRPr="000C75EB">
        <w:tab/>
        <w:t>Specialized Mental Health Rehabilitation Act of 2013 [210 ILCS 49]</w:t>
      </w:r>
    </w:p>
    <w:p w14:paraId="2C22F9F9" w14:textId="77777777" w:rsidR="000C75EB" w:rsidRPr="000C75EB" w:rsidRDefault="000C75EB" w:rsidP="00DC7211">
      <w:pPr>
        <w:widowControl w:val="0"/>
        <w:autoSpaceDE w:val="0"/>
        <w:autoSpaceDN w:val="0"/>
        <w:adjustRightInd w:val="0"/>
      </w:pPr>
    </w:p>
    <w:p w14:paraId="54DC97F4" w14:textId="77777777" w:rsidR="000C75EB" w:rsidRPr="000C75EB" w:rsidRDefault="000C75EB" w:rsidP="00DC7211">
      <w:pPr>
        <w:widowControl w:val="0"/>
        <w:ind w:left="2880" w:hanging="720"/>
      </w:pPr>
      <w:r w:rsidRPr="000C75EB">
        <w:t>XX)</w:t>
      </w:r>
      <w:r w:rsidRPr="000C75EB">
        <w:tab/>
        <w:t>ID/DD Community Care Act [210 ILCS 47]</w:t>
      </w:r>
    </w:p>
    <w:p w14:paraId="2DBE44F5" w14:textId="77777777" w:rsidR="000C75EB" w:rsidRPr="000C75EB" w:rsidRDefault="000C75EB" w:rsidP="00DC7211">
      <w:pPr>
        <w:widowControl w:val="0"/>
      </w:pPr>
    </w:p>
    <w:p w14:paraId="77683242" w14:textId="77777777" w:rsidR="000C75EB" w:rsidRPr="000C75EB" w:rsidRDefault="0078682F" w:rsidP="00DC7211">
      <w:pPr>
        <w:widowControl w:val="0"/>
        <w:ind w:left="2880" w:hanging="720"/>
      </w:pPr>
      <w:proofErr w:type="spellStart"/>
      <w:r>
        <w:t>YY</w:t>
      </w:r>
      <w:proofErr w:type="spellEnd"/>
      <w:r w:rsidR="000C75EB" w:rsidRPr="000C75EB">
        <w:t>)</w:t>
      </w:r>
      <w:r w:rsidR="000C75EB" w:rsidRPr="000C75EB">
        <w:tab/>
        <w:t>MC</w:t>
      </w:r>
      <w:r w:rsidR="00E64E86">
        <w:t>/</w:t>
      </w:r>
      <w:r w:rsidR="000C75EB" w:rsidRPr="000C75EB">
        <w:t>DD Act [210 ILCS 46]</w:t>
      </w:r>
    </w:p>
    <w:p w14:paraId="735D0436" w14:textId="77777777" w:rsidR="000C75EB" w:rsidRPr="000C75EB" w:rsidRDefault="000C75EB" w:rsidP="00DC7211">
      <w:pPr>
        <w:widowControl w:val="0"/>
      </w:pPr>
    </w:p>
    <w:p w14:paraId="52777DBB" w14:textId="77777777" w:rsidR="000C75EB" w:rsidRPr="000C75EB" w:rsidRDefault="0078682F" w:rsidP="00DC7211">
      <w:pPr>
        <w:widowControl w:val="0"/>
        <w:ind w:left="2880" w:hanging="720"/>
      </w:pPr>
      <w:r>
        <w:t>ZZ</w:t>
      </w:r>
      <w:r w:rsidR="000C75EB" w:rsidRPr="000C75EB">
        <w:t>)</w:t>
      </w:r>
      <w:r w:rsidR="000C75EB" w:rsidRPr="000C75EB">
        <w:tab/>
        <w:t>Home Health, Home Services, and Home Nursing Agency Licensing Act [210 ILCS 55]</w:t>
      </w:r>
    </w:p>
    <w:p w14:paraId="4D1F6159" w14:textId="77777777" w:rsidR="000C75EB" w:rsidRPr="000C75EB" w:rsidRDefault="000C75EB" w:rsidP="00D218A1">
      <w:pPr>
        <w:widowControl w:val="0"/>
      </w:pPr>
    </w:p>
    <w:p w14:paraId="47E67B2F" w14:textId="77777777" w:rsidR="000C75EB" w:rsidRPr="000C75EB" w:rsidRDefault="0057171A" w:rsidP="00DC7211">
      <w:pPr>
        <w:widowControl w:val="0"/>
        <w:ind w:left="2880" w:hanging="720"/>
      </w:pPr>
      <w:r>
        <w:t>A</w:t>
      </w:r>
      <w:r w:rsidR="0078682F">
        <w:t>AA</w:t>
      </w:r>
      <w:r w:rsidR="000C75EB" w:rsidRPr="000C75EB">
        <w:t>)</w:t>
      </w:r>
      <w:r w:rsidR="000C75EB" w:rsidRPr="000C75EB">
        <w:tab/>
        <w:t>Methamphetamine Control and Community Protection Act [720 ILCS 646]</w:t>
      </w:r>
    </w:p>
    <w:p w14:paraId="70108A78" w14:textId="77777777" w:rsidR="000C75EB" w:rsidRPr="000C75EB" w:rsidRDefault="000C75EB" w:rsidP="00D218A1">
      <w:pPr>
        <w:widowControl w:val="0"/>
      </w:pPr>
    </w:p>
    <w:p w14:paraId="459D19FA" w14:textId="77777777" w:rsidR="000C75EB" w:rsidRPr="000C75EB" w:rsidRDefault="0057171A" w:rsidP="00DC7211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78682F">
        <w:t>BB</w:t>
      </w:r>
      <w:r w:rsidR="000C75EB" w:rsidRPr="000C75EB">
        <w:t>)</w:t>
      </w:r>
      <w:r w:rsidR="000C75EB" w:rsidRPr="000C75EB">
        <w:tab/>
        <w:t>Sex Offender Management Board Act [20 ILCS 4026]</w:t>
      </w:r>
    </w:p>
    <w:p w14:paraId="36FA5361" w14:textId="71FA9F1E" w:rsidR="00AD4E41" w:rsidRDefault="00AD4E41" w:rsidP="00D218A1">
      <w:pPr>
        <w:widowControl w:val="0"/>
        <w:autoSpaceDE w:val="0"/>
        <w:autoSpaceDN w:val="0"/>
        <w:adjustRightInd w:val="0"/>
      </w:pPr>
    </w:p>
    <w:p w14:paraId="2E061578" w14:textId="54A0EE7A" w:rsidR="00EE398C" w:rsidRDefault="00EE398C" w:rsidP="00EE398C">
      <w:pPr>
        <w:widowControl w:val="0"/>
        <w:autoSpaceDE w:val="0"/>
        <w:autoSpaceDN w:val="0"/>
        <w:adjustRightInd w:val="0"/>
        <w:ind w:firstLine="2160"/>
      </w:pPr>
      <w:r>
        <w:t>CCC)</w:t>
      </w:r>
      <w:r>
        <w:tab/>
        <w:t>Illinois Emergency Management Agency Act [20 ILCS 3305]</w:t>
      </w:r>
    </w:p>
    <w:p w14:paraId="3CE9A306" w14:textId="6A1FFBD0" w:rsidR="00EE398C" w:rsidRDefault="00EE398C" w:rsidP="00EE398C">
      <w:pPr>
        <w:widowControl w:val="0"/>
        <w:autoSpaceDE w:val="0"/>
        <w:autoSpaceDN w:val="0"/>
        <w:adjustRightInd w:val="0"/>
        <w:ind w:firstLine="2160"/>
      </w:pPr>
    </w:p>
    <w:p w14:paraId="680C4436" w14:textId="12CB458D" w:rsidR="00EE398C" w:rsidRDefault="00EE398C" w:rsidP="00E32C0E">
      <w:pPr>
        <w:widowControl w:val="0"/>
        <w:autoSpaceDE w:val="0"/>
        <w:autoSpaceDN w:val="0"/>
        <w:adjustRightInd w:val="0"/>
        <w:ind w:left="2880" w:hanging="720"/>
      </w:pPr>
      <w:proofErr w:type="spellStart"/>
      <w:r>
        <w:t>DDD</w:t>
      </w:r>
      <w:proofErr w:type="spellEnd"/>
      <w:r>
        <w:t>)</w:t>
      </w:r>
      <w:r>
        <w:tab/>
        <w:t>Authorized Electronic Monitoring</w:t>
      </w:r>
      <w:r w:rsidR="002E409B">
        <w:t xml:space="preserve"> in</w:t>
      </w:r>
      <w:r>
        <w:t xml:space="preserve"> Long</w:t>
      </w:r>
      <w:r w:rsidR="002E409B">
        <w:t>-</w:t>
      </w:r>
      <w:r w:rsidR="00E32C0E">
        <w:t>Term Care Facilities Act [210 ILCS 32]</w:t>
      </w:r>
    </w:p>
    <w:p w14:paraId="6ABFF97B" w14:textId="77777777" w:rsidR="00EE398C" w:rsidRDefault="00EE398C" w:rsidP="00B35871">
      <w:pPr>
        <w:widowControl w:val="0"/>
        <w:autoSpaceDE w:val="0"/>
        <w:autoSpaceDN w:val="0"/>
        <w:adjustRightInd w:val="0"/>
        <w:ind w:left="2160" w:hanging="720"/>
      </w:pPr>
    </w:p>
    <w:p w14:paraId="3C5D759F" w14:textId="010470C7" w:rsidR="00B35871" w:rsidRDefault="00B35871" w:rsidP="00EE398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D0C08">
        <w:t>)</w:t>
      </w:r>
      <w:r w:rsidR="00EE398C">
        <w:tab/>
      </w:r>
      <w:r>
        <w:t>State of Illinois rules</w:t>
      </w:r>
      <w:r w:rsidR="00AD0C08">
        <w:t>:</w:t>
      </w:r>
      <w:r>
        <w:t xml:space="preserve"> </w:t>
      </w:r>
    </w:p>
    <w:p w14:paraId="6876363E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1A0BCE6E" w14:textId="77777777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Office of the State Fire Marshal, Boiler and Pressure Vessel Safety (41 Ill. Adm. Code </w:t>
      </w:r>
      <w:r w:rsidR="000C75EB">
        <w:t>2120</w:t>
      </w:r>
      <w:r>
        <w:t xml:space="preserve">) </w:t>
      </w:r>
    </w:p>
    <w:p w14:paraId="51FB06A2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263A694B" w14:textId="77777777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Capital Development Board, Illinois Accessibility Code (71 Ill. Adm. Code 400) </w:t>
      </w:r>
    </w:p>
    <w:p w14:paraId="29E62010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C68DA07" w14:textId="77777777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Department of Public Health: </w:t>
      </w:r>
    </w:p>
    <w:p w14:paraId="5D81450A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3426C45" w14:textId="0AC524C2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Control of </w:t>
      </w:r>
      <w:r w:rsidR="00F00E7E">
        <w:t>Notifiable Diseases and Conditions</w:t>
      </w:r>
      <w:r w:rsidR="00104A60">
        <w:t xml:space="preserve"> Code</w:t>
      </w:r>
      <w:r>
        <w:t xml:space="preserve"> (77 Ill. Adm. Code 690) </w:t>
      </w:r>
    </w:p>
    <w:p w14:paraId="66407286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51766841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Control of Sexually Transmissible </w:t>
      </w:r>
      <w:r w:rsidR="000C75EB">
        <w:t>Infections</w:t>
      </w:r>
      <w:r>
        <w:t xml:space="preserve"> Code (77 Ill. Adm. Code 693) </w:t>
      </w:r>
    </w:p>
    <w:p w14:paraId="468A5CD4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5181B57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Food Code (77 Ill. Adm. Code 750) </w:t>
      </w:r>
    </w:p>
    <w:p w14:paraId="48DDA8C7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AA0C1C4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Illinois Plumbing Code (77 Ill. Adm. Code 890) </w:t>
      </w:r>
    </w:p>
    <w:p w14:paraId="0436767D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86C5DAC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Private Sewage Disposal Code (77 Ill. Adm. Code 905) </w:t>
      </w:r>
    </w:p>
    <w:p w14:paraId="3052552B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619A299C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Drinking Water Systems Code (77 Ill. Adm. Code 900) </w:t>
      </w:r>
    </w:p>
    <w:p w14:paraId="723B4173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664ADBAD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Water Well Construction Code (77 Ill. Adm. Code 920) </w:t>
      </w:r>
    </w:p>
    <w:p w14:paraId="60DA6246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4F8FCE2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Illinois Water Well Pump Installation Code (77 Ill. Adm. Code 925) </w:t>
      </w:r>
    </w:p>
    <w:p w14:paraId="4F0A41B1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57870A1A" w14:textId="77777777" w:rsidR="00B35871" w:rsidRDefault="00B35871" w:rsidP="00B35871">
      <w:pPr>
        <w:widowControl w:val="0"/>
        <w:autoSpaceDE w:val="0"/>
        <w:autoSpaceDN w:val="0"/>
        <w:adjustRightInd w:val="0"/>
        <w:ind w:left="3600" w:hanging="720"/>
      </w:pPr>
      <w:r>
        <w:t>ix)</w:t>
      </w:r>
      <w:r>
        <w:tab/>
      </w:r>
      <w:r w:rsidR="00062640">
        <w:t xml:space="preserve">Access to Public Records of the Department of Public Health </w:t>
      </w:r>
      <w:r>
        <w:t xml:space="preserve">(2 Ill. Adm. Code </w:t>
      </w:r>
      <w:r w:rsidR="00062640">
        <w:t>1127</w:t>
      </w:r>
      <w:r>
        <w:t xml:space="preserve">) </w:t>
      </w:r>
    </w:p>
    <w:p w14:paraId="729B6960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F267139" w14:textId="77777777" w:rsidR="00B35871" w:rsidRDefault="000C75EB" w:rsidP="00B35871">
      <w:pPr>
        <w:widowControl w:val="0"/>
        <w:autoSpaceDE w:val="0"/>
        <w:autoSpaceDN w:val="0"/>
        <w:adjustRightInd w:val="0"/>
        <w:ind w:left="3600" w:hanging="720"/>
      </w:pPr>
      <w:r>
        <w:t>x</w:t>
      </w:r>
      <w:r w:rsidR="00B35871">
        <w:t>)</w:t>
      </w:r>
      <w:r w:rsidR="00B35871">
        <w:tab/>
        <w:t xml:space="preserve">Intermediate Care for the Developmentally Disabled Facilities Code (77 Ill. Adm. Code 350) </w:t>
      </w:r>
    </w:p>
    <w:p w14:paraId="10D28089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699BFAA" w14:textId="77777777" w:rsidR="00B35871" w:rsidRDefault="000C75EB" w:rsidP="00B35871">
      <w:pPr>
        <w:widowControl w:val="0"/>
        <w:autoSpaceDE w:val="0"/>
        <w:autoSpaceDN w:val="0"/>
        <w:adjustRightInd w:val="0"/>
        <w:ind w:left="3600" w:hanging="720"/>
      </w:pPr>
      <w:r>
        <w:t>xi</w:t>
      </w:r>
      <w:r w:rsidR="00B35871">
        <w:t>)</w:t>
      </w:r>
      <w:r w:rsidR="00B35871">
        <w:tab/>
      </w:r>
      <w:r w:rsidRPr="005B37D5">
        <w:t>Medically Complex for the Developmentally Disabled</w:t>
      </w:r>
      <w:r w:rsidR="00B35871">
        <w:t xml:space="preserve"> </w:t>
      </w:r>
      <w:r w:rsidR="00860438">
        <w:t xml:space="preserve">Facilities </w:t>
      </w:r>
      <w:r w:rsidR="00B35871">
        <w:t xml:space="preserve">Code (77 Ill. Adm. Code 390) </w:t>
      </w:r>
    </w:p>
    <w:p w14:paraId="035AC9EF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4D017BF6" w14:textId="77777777" w:rsidR="00B35871" w:rsidRDefault="000C75EB" w:rsidP="00B35871">
      <w:pPr>
        <w:widowControl w:val="0"/>
        <w:autoSpaceDE w:val="0"/>
        <w:autoSpaceDN w:val="0"/>
        <w:adjustRightInd w:val="0"/>
        <w:ind w:left="3600" w:hanging="720"/>
      </w:pPr>
      <w:r>
        <w:t>xii</w:t>
      </w:r>
      <w:r w:rsidR="00B35871">
        <w:t>)</w:t>
      </w:r>
      <w:r w:rsidR="00B35871">
        <w:tab/>
        <w:t xml:space="preserve">Long-Term Care Assistants and Aides Training Programs Code (77 Ill. Adm. Code 395) </w:t>
      </w:r>
    </w:p>
    <w:p w14:paraId="4CFD77AA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2E492CB" w14:textId="77777777" w:rsidR="00104A60" w:rsidRDefault="000C75EB" w:rsidP="00B35871">
      <w:pPr>
        <w:widowControl w:val="0"/>
        <w:autoSpaceDE w:val="0"/>
        <w:autoSpaceDN w:val="0"/>
        <w:adjustRightInd w:val="0"/>
        <w:ind w:left="3600" w:hanging="720"/>
      </w:pPr>
      <w:r>
        <w:t>xiii</w:t>
      </w:r>
      <w:r w:rsidR="00104A60">
        <w:t>)</w:t>
      </w:r>
      <w:r w:rsidR="00104A60">
        <w:tab/>
        <w:t>Control of Tuberculosis Code (77 Ill</w:t>
      </w:r>
      <w:r w:rsidR="004C3FFD">
        <w:t>.</w:t>
      </w:r>
      <w:r w:rsidR="00104A60">
        <w:t xml:space="preserve"> Adm. Code 696)</w:t>
      </w:r>
    </w:p>
    <w:p w14:paraId="05E04E04" w14:textId="77777777" w:rsidR="00AD4E41" w:rsidRDefault="00AD4E41" w:rsidP="00D218A1">
      <w:pPr>
        <w:widowControl w:val="0"/>
        <w:autoSpaceDE w:val="0"/>
        <w:autoSpaceDN w:val="0"/>
        <w:adjustRightInd w:val="0"/>
      </w:pPr>
    </w:p>
    <w:p w14:paraId="091DA1E2" w14:textId="77777777" w:rsidR="00AD4E41" w:rsidRDefault="000C75EB" w:rsidP="00B35871">
      <w:pPr>
        <w:widowControl w:val="0"/>
        <w:autoSpaceDE w:val="0"/>
        <w:autoSpaceDN w:val="0"/>
        <w:adjustRightInd w:val="0"/>
        <w:ind w:left="3600" w:hanging="720"/>
      </w:pPr>
      <w:r>
        <w:t>xiv</w:t>
      </w:r>
      <w:r w:rsidR="00AD4E41">
        <w:t>)</w:t>
      </w:r>
      <w:r w:rsidR="00AD4E41">
        <w:tab/>
        <w:t>Health Care Worker Background Check Code (77 Ill. Adm. Code 955)</w:t>
      </w:r>
    </w:p>
    <w:p w14:paraId="50D817F1" w14:textId="77777777" w:rsidR="00AD4E41" w:rsidRDefault="00AD4E41" w:rsidP="00D218A1">
      <w:pPr>
        <w:widowControl w:val="0"/>
        <w:autoSpaceDE w:val="0"/>
        <w:autoSpaceDN w:val="0"/>
        <w:adjustRightInd w:val="0"/>
      </w:pPr>
    </w:p>
    <w:p w14:paraId="0D1B6546" w14:textId="77777777" w:rsidR="00AD4E41" w:rsidRDefault="000C75EB" w:rsidP="00B35871">
      <w:pPr>
        <w:widowControl w:val="0"/>
        <w:autoSpaceDE w:val="0"/>
        <w:autoSpaceDN w:val="0"/>
        <w:adjustRightInd w:val="0"/>
        <w:ind w:left="3600" w:hanging="720"/>
      </w:pPr>
      <w:r>
        <w:t>xv</w:t>
      </w:r>
      <w:r w:rsidR="00AD4E41">
        <w:t>)</w:t>
      </w:r>
      <w:r w:rsidR="00AD4E41">
        <w:tab/>
        <w:t>Language Assistance Services Code (77 Ill. Adm. Code 940)</w:t>
      </w:r>
    </w:p>
    <w:p w14:paraId="6F08F768" w14:textId="77777777" w:rsidR="000C75EB" w:rsidRDefault="000C75EB" w:rsidP="00D218A1">
      <w:pPr>
        <w:widowControl w:val="0"/>
        <w:autoSpaceDE w:val="0"/>
        <w:autoSpaceDN w:val="0"/>
        <w:adjustRightInd w:val="0"/>
      </w:pPr>
    </w:p>
    <w:p w14:paraId="46084DD6" w14:textId="77777777" w:rsidR="000C75EB" w:rsidRPr="005B37D5" w:rsidRDefault="000C75EB" w:rsidP="000C75EB">
      <w:pPr>
        <w:widowControl w:val="0"/>
        <w:ind w:left="3600" w:hanging="720"/>
      </w:pPr>
      <w:r>
        <w:t>xvi)</w:t>
      </w:r>
      <w:r>
        <w:tab/>
      </w:r>
      <w:r w:rsidRPr="005B37D5">
        <w:t>Alzheimer</w:t>
      </w:r>
      <w:r>
        <w:t>'</w:t>
      </w:r>
      <w:r w:rsidRPr="005B37D5">
        <w:t xml:space="preserve">s Disease </w:t>
      </w:r>
      <w:proofErr w:type="gramStart"/>
      <w:r w:rsidRPr="005B37D5">
        <w:t>And</w:t>
      </w:r>
      <w:proofErr w:type="gramEnd"/>
      <w:r w:rsidRPr="005B37D5">
        <w:t xml:space="preserve"> Related Dementias Services Code (77 Ill. Adm. Code 973)</w:t>
      </w:r>
    </w:p>
    <w:p w14:paraId="479EEABA" w14:textId="77777777" w:rsidR="000C75EB" w:rsidRPr="005B37D5" w:rsidRDefault="000C75EB" w:rsidP="00D218A1">
      <w:pPr>
        <w:widowControl w:val="0"/>
      </w:pPr>
    </w:p>
    <w:p w14:paraId="369FAF32" w14:textId="77777777" w:rsidR="000C75EB" w:rsidRPr="005B37D5" w:rsidRDefault="000C75EB" w:rsidP="000C75EB">
      <w:pPr>
        <w:widowControl w:val="0"/>
        <w:ind w:left="3600" w:hanging="720"/>
      </w:pPr>
      <w:r w:rsidRPr="005B37D5">
        <w:t>xvii)</w:t>
      </w:r>
      <w:r>
        <w:tab/>
      </w:r>
      <w:r w:rsidRPr="005B37D5">
        <w:t>Specialized Mental Health Rehabilitation Facilities Code (77 Ill. Adm. Code 380)</w:t>
      </w:r>
    </w:p>
    <w:p w14:paraId="2710F1E6" w14:textId="77777777" w:rsidR="000C75EB" w:rsidRPr="005B37D5" w:rsidRDefault="000C75EB" w:rsidP="00D218A1">
      <w:pPr>
        <w:widowControl w:val="0"/>
      </w:pPr>
    </w:p>
    <w:p w14:paraId="501CCB23" w14:textId="77777777" w:rsidR="000C75EB" w:rsidRPr="005B37D5" w:rsidRDefault="000C75EB" w:rsidP="000C75EB">
      <w:pPr>
        <w:widowControl w:val="0"/>
        <w:ind w:left="3600" w:hanging="720"/>
      </w:pPr>
      <w:r w:rsidRPr="005B37D5">
        <w:t>xviii)</w:t>
      </w:r>
      <w:r>
        <w:tab/>
      </w:r>
      <w:r w:rsidRPr="005B37D5">
        <w:t>Supportive Residences Licensing Code (77 Ill. Adm. Code 385)</w:t>
      </w:r>
    </w:p>
    <w:p w14:paraId="7BA9DB99" w14:textId="481FD83B" w:rsidR="000C75EB" w:rsidRDefault="000C75EB" w:rsidP="00D218A1">
      <w:pPr>
        <w:widowControl w:val="0"/>
        <w:autoSpaceDE w:val="0"/>
        <w:autoSpaceDN w:val="0"/>
        <w:adjustRightInd w:val="0"/>
      </w:pPr>
    </w:p>
    <w:p w14:paraId="08B71A4A" w14:textId="48ECE74A" w:rsidR="00E32C0E" w:rsidRDefault="00E32C0E" w:rsidP="00E32C0E">
      <w:pPr>
        <w:widowControl w:val="0"/>
        <w:autoSpaceDE w:val="0"/>
        <w:autoSpaceDN w:val="0"/>
        <w:adjustRightInd w:val="0"/>
        <w:ind w:left="3600" w:hanging="720"/>
      </w:pPr>
      <w:r>
        <w:t>xix)</w:t>
      </w:r>
      <w:r>
        <w:tab/>
        <w:t>Authorized Electronic Monitoring in Long</w:t>
      </w:r>
      <w:r w:rsidR="002E409B">
        <w:t>-</w:t>
      </w:r>
      <w:r>
        <w:t>Term Care Facilities Code (77 Ill. Adm. Code 389)</w:t>
      </w:r>
    </w:p>
    <w:p w14:paraId="6953E8B3" w14:textId="77777777" w:rsidR="00E32C0E" w:rsidRDefault="00E32C0E" w:rsidP="00D218A1">
      <w:pPr>
        <w:widowControl w:val="0"/>
        <w:autoSpaceDE w:val="0"/>
        <w:autoSpaceDN w:val="0"/>
        <w:adjustRightInd w:val="0"/>
      </w:pPr>
    </w:p>
    <w:p w14:paraId="3E5A6D46" w14:textId="77777777" w:rsidR="00104A60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Department of </w:t>
      </w:r>
      <w:r w:rsidR="00A83394">
        <w:t xml:space="preserve">Financial and </w:t>
      </w:r>
      <w:r>
        <w:t>Professional Regulation</w:t>
      </w:r>
      <w:r w:rsidR="00104A60">
        <w:t>:</w:t>
      </w:r>
    </w:p>
    <w:p w14:paraId="2E1EF777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75084C52" w14:textId="77777777" w:rsidR="00B35871" w:rsidRDefault="00104A60" w:rsidP="00104A60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0C75EB">
        <w:t xml:space="preserve">Illinois </w:t>
      </w:r>
      <w:r w:rsidR="00B35871">
        <w:t xml:space="preserve">Controlled </w:t>
      </w:r>
      <w:r w:rsidR="00D27E53">
        <w:t>Substances</w:t>
      </w:r>
      <w:r w:rsidR="00B35871">
        <w:t xml:space="preserve"> Act (</w:t>
      </w:r>
      <w:r w:rsidR="000C75EB">
        <w:t>77</w:t>
      </w:r>
      <w:r w:rsidR="00B35871">
        <w:t xml:space="preserve"> Ill. Adm. Code 3100) </w:t>
      </w:r>
    </w:p>
    <w:p w14:paraId="5A64D98D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69FAE87C" w14:textId="77777777" w:rsidR="00104A60" w:rsidRDefault="00104A60" w:rsidP="00104A6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Pharmacy Practice Act (68 Ill. Adm. Code 1330)</w:t>
      </w:r>
    </w:p>
    <w:p w14:paraId="59B5DD53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30F891CB" w14:textId="77777777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Department of Human Services, Alcoholism and Substance Abuse </w:t>
      </w:r>
      <w:r>
        <w:lastRenderedPageBreak/>
        <w:t>Treatment</w:t>
      </w:r>
      <w:r w:rsidR="00335FB8">
        <w:t xml:space="preserve"> and</w:t>
      </w:r>
      <w:r>
        <w:t xml:space="preserve"> Intervention </w:t>
      </w:r>
      <w:r w:rsidR="00335FB8">
        <w:t xml:space="preserve">Licenses </w:t>
      </w:r>
      <w:r>
        <w:t xml:space="preserve">(77 Ill. Adm. Code </w:t>
      </w:r>
      <w:r w:rsidR="00335FB8">
        <w:t>2060</w:t>
      </w:r>
      <w:r>
        <w:t xml:space="preserve">) </w:t>
      </w:r>
    </w:p>
    <w:p w14:paraId="4AFDEE04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0AA0DE0E" w14:textId="77777777" w:rsidR="00B35871" w:rsidRDefault="00B35871" w:rsidP="00B3587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Department of Natural Resources, Regulation of Construction within Flood Plains (17 Ill. Adm. Code </w:t>
      </w:r>
      <w:r w:rsidR="000E2032">
        <w:t>3706</w:t>
      </w:r>
      <w:r>
        <w:t xml:space="preserve">) </w:t>
      </w:r>
    </w:p>
    <w:p w14:paraId="58738751" w14:textId="77777777" w:rsidR="00B71D8D" w:rsidRDefault="00B71D8D" w:rsidP="00D218A1">
      <w:pPr>
        <w:widowControl w:val="0"/>
        <w:autoSpaceDE w:val="0"/>
        <w:autoSpaceDN w:val="0"/>
        <w:adjustRightInd w:val="0"/>
      </w:pPr>
    </w:p>
    <w:p w14:paraId="631B0C29" w14:textId="77777777" w:rsidR="00104A60" w:rsidRDefault="00104A60" w:rsidP="00B35871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Department of </w:t>
      </w:r>
      <w:r w:rsidR="00062640">
        <w:t>Healthcare and Family Services</w:t>
      </w:r>
      <w:r>
        <w:t>, Medical Payment (89 Ill. Adm. Code 140)</w:t>
      </w:r>
    </w:p>
    <w:p w14:paraId="43F5AE1C" w14:textId="77777777" w:rsidR="00A330BE" w:rsidRDefault="00A330BE" w:rsidP="00A330BE">
      <w:pPr>
        <w:widowControl w:val="0"/>
        <w:autoSpaceDE w:val="0"/>
        <w:autoSpaceDN w:val="0"/>
        <w:adjustRightInd w:val="0"/>
        <w:ind w:left="2880" w:hanging="720"/>
      </w:pPr>
    </w:p>
    <w:p w14:paraId="65D1982B" w14:textId="2711835E" w:rsidR="00A330BE" w:rsidRDefault="00A330BE" w:rsidP="00A330BE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Department on Aging, Community Care Program (89 Ill. Adm. Code 240)</w:t>
      </w:r>
    </w:p>
    <w:p w14:paraId="67585D06" w14:textId="77777777" w:rsidR="00A330BE" w:rsidRDefault="00A330BE" w:rsidP="00D218A1">
      <w:pPr>
        <w:widowControl w:val="0"/>
        <w:autoSpaceDE w:val="0"/>
        <w:autoSpaceDN w:val="0"/>
        <w:adjustRightInd w:val="0"/>
      </w:pPr>
    </w:p>
    <w:p w14:paraId="0031C095" w14:textId="352869ED" w:rsidR="008353B9" w:rsidRPr="00D55B37" w:rsidRDefault="002B40F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A41F5">
        <w:t>9947</w:t>
      </w:r>
      <w:r w:rsidRPr="00524821">
        <w:t xml:space="preserve">, effective </w:t>
      </w:r>
      <w:r w:rsidR="004A41F5">
        <w:t>June 21, 2024</w:t>
      </w:r>
      <w:r w:rsidRPr="00524821">
        <w:t>)</w:t>
      </w:r>
    </w:p>
    <w:sectPr w:rsidR="008353B9" w:rsidRPr="00D55B37" w:rsidSect="001A4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871"/>
    <w:rsid w:val="000028ED"/>
    <w:rsid w:val="00012F54"/>
    <w:rsid w:val="000305DB"/>
    <w:rsid w:val="00062640"/>
    <w:rsid w:val="00075D5D"/>
    <w:rsid w:val="000A07C4"/>
    <w:rsid w:val="000C75EB"/>
    <w:rsid w:val="000E2032"/>
    <w:rsid w:val="00104A60"/>
    <w:rsid w:val="0013139A"/>
    <w:rsid w:val="0013293E"/>
    <w:rsid w:val="00143480"/>
    <w:rsid w:val="00151E6A"/>
    <w:rsid w:val="001A482A"/>
    <w:rsid w:val="001B615D"/>
    <w:rsid w:val="001E3BEE"/>
    <w:rsid w:val="001E7EFB"/>
    <w:rsid w:val="002022E9"/>
    <w:rsid w:val="00230DB4"/>
    <w:rsid w:val="002310FA"/>
    <w:rsid w:val="00263352"/>
    <w:rsid w:val="00276E2F"/>
    <w:rsid w:val="00285522"/>
    <w:rsid w:val="00294D28"/>
    <w:rsid w:val="00295402"/>
    <w:rsid w:val="00295D37"/>
    <w:rsid w:val="002B40F7"/>
    <w:rsid w:val="002E409B"/>
    <w:rsid w:val="00331192"/>
    <w:rsid w:val="00335FB8"/>
    <w:rsid w:val="00336D42"/>
    <w:rsid w:val="00343E88"/>
    <w:rsid w:val="0035153A"/>
    <w:rsid w:val="003757D2"/>
    <w:rsid w:val="004269E8"/>
    <w:rsid w:val="004673E5"/>
    <w:rsid w:val="00476570"/>
    <w:rsid w:val="004A1B06"/>
    <w:rsid w:val="004A41F5"/>
    <w:rsid w:val="004A4AFC"/>
    <w:rsid w:val="004C3FFD"/>
    <w:rsid w:val="004F3182"/>
    <w:rsid w:val="004F6AFB"/>
    <w:rsid w:val="0057171A"/>
    <w:rsid w:val="00584FA2"/>
    <w:rsid w:val="00585A49"/>
    <w:rsid w:val="00591C88"/>
    <w:rsid w:val="005C3366"/>
    <w:rsid w:val="005E3E51"/>
    <w:rsid w:val="005E67CB"/>
    <w:rsid w:val="0061166B"/>
    <w:rsid w:val="006500F5"/>
    <w:rsid w:val="00662600"/>
    <w:rsid w:val="006670A5"/>
    <w:rsid w:val="00686D6A"/>
    <w:rsid w:val="006A07DC"/>
    <w:rsid w:val="006A0D4D"/>
    <w:rsid w:val="006B61D4"/>
    <w:rsid w:val="00726C7D"/>
    <w:rsid w:val="00747689"/>
    <w:rsid w:val="00781655"/>
    <w:rsid w:val="00784AE6"/>
    <w:rsid w:val="0078682F"/>
    <w:rsid w:val="007932E5"/>
    <w:rsid w:val="00800A97"/>
    <w:rsid w:val="008353B9"/>
    <w:rsid w:val="00860438"/>
    <w:rsid w:val="00884F44"/>
    <w:rsid w:val="008B4A18"/>
    <w:rsid w:val="008C17BC"/>
    <w:rsid w:val="008C2497"/>
    <w:rsid w:val="008E1605"/>
    <w:rsid w:val="008E658B"/>
    <w:rsid w:val="008F776F"/>
    <w:rsid w:val="009119D9"/>
    <w:rsid w:val="009174C7"/>
    <w:rsid w:val="00926DF9"/>
    <w:rsid w:val="00942FF1"/>
    <w:rsid w:val="009D6463"/>
    <w:rsid w:val="009F755A"/>
    <w:rsid w:val="00A26712"/>
    <w:rsid w:val="00A330BE"/>
    <w:rsid w:val="00A37623"/>
    <w:rsid w:val="00A83394"/>
    <w:rsid w:val="00AC2016"/>
    <w:rsid w:val="00AD0C08"/>
    <w:rsid w:val="00AD4E41"/>
    <w:rsid w:val="00B35871"/>
    <w:rsid w:val="00B71D8D"/>
    <w:rsid w:val="00BA45E3"/>
    <w:rsid w:val="00BB2448"/>
    <w:rsid w:val="00BB6690"/>
    <w:rsid w:val="00BC45B0"/>
    <w:rsid w:val="00BE2A02"/>
    <w:rsid w:val="00C21A39"/>
    <w:rsid w:val="00C2718B"/>
    <w:rsid w:val="00C43A97"/>
    <w:rsid w:val="00C839E5"/>
    <w:rsid w:val="00C853FF"/>
    <w:rsid w:val="00CD260C"/>
    <w:rsid w:val="00CE1C19"/>
    <w:rsid w:val="00D11EE3"/>
    <w:rsid w:val="00D218A1"/>
    <w:rsid w:val="00D22FFE"/>
    <w:rsid w:val="00D27E53"/>
    <w:rsid w:val="00D376E0"/>
    <w:rsid w:val="00D40EF1"/>
    <w:rsid w:val="00D56765"/>
    <w:rsid w:val="00DC7211"/>
    <w:rsid w:val="00DD0CFB"/>
    <w:rsid w:val="00E1376D"/>
    <w:rsid w:val="00E32C0E"/>
    <w:rsid w:val="00E47DFB"/>
    <w:rsid w:val="00E64E86"/>
    <w:rsid w:val="00EA2B72"/>
    <w:rsid w:val="00EB6DDA"/>
    <w:rsid w:val="00ED4A35"/>
    <w:rsid w:val="00EE0DC9"/>
    <w:rsid w:val="00EE398C"/>
    <w:rsid w:val="00F00E7E"/>
    <w:rsid w:val="00F01FA3"/>
    <w:rsid w:val="00F53B88"/>
    <w:rsid w:val="00F566B5"/>
    <w:rsid w:val="00F835C2"/>
    <w:rsid w:val="00F855CB"/>
    <w:rsid w:val="00FA79D8"/>
    <w:rsid w:val="00FB7EB3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E52967"/>
  <w15:docId w15:val="{C411448F-A0A4-4127-8C95-EEF13851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4A60"/>
  </w:style>
  <w:style w:type="paragraph" w:styleId="BodyTextIndent3">
    <w:name w:val="Body Text Indent 3"/>
    <w:basedOn w:val="Normal"/>
    <w:link w:val="BodyTextIndent3Char"/>
    <w:rsid w:val="008353B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160" w:hanging="720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locked/>
    <w:rsid w:val="008353B9"/>
    <w:rPr>
      <w:rFonts w:eastAsia="Calibri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D5676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305D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05DB"/>
    <w:rPr>
      <w:rFonts w:ascii="Calibri" w:eastAsiaTheme="minorHAnsi" w:hAnsi="Calibri" w:cstheme="minorBidi"/>
      <w:sz w:val="22"/>
      <w:szCs w:val="21"/>
    </w:rPr>
  </w:style>
  <w:style w:type="paragraph" w:customStyle="1" w:styleId="QuickA">
    <w:name w:val="Quick A)"/>
    <w:basedOn w:val="Normal"/>
    <w:rsid w:val="000305DB"/>
    <w:pPr>
      <w:widowControl w:val="0"/>
      <w:tabs>
        <w:tab w:val="num" w:pos="360"/>
      </w:tabs>
      <w:autoSpaceDE w:val="0"/>
      <w:autoSpaceDN w:val="0"/>
      <w:adjustRightInd w:val="0"/>
      <w:ind w:left="2880" w:hanging="720"/>
    </w:pPr>
    <w:rPr>
      <w:rFonts w:ascii="Courier New" w:hAnsi="Courier New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77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F7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Bockewitz, Crystal K.</cp:lastModifiedBy>
  <cp:revision>7</cp:revision>
  <dcterms:created xsi:type="dcterms:W3CDTF">2024-06-27T14:58:00Z</dcterms:created>
  <dcterms:modified xsi:type="dcterms:W3CDTF">2024-09-16T17:38:00Z</dcterms:modified>
</cp:coreProperties>
</file>