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08E8" w14:textId="77777777" w:rsidR="00590D53" w:rsidRPr="00601BD9" w:rsidRDefault="00590D53" w:rsidP="00601BD9"/>
    <w:p w14:paraId="2FA251C8" w14:textId="05613B71" w:rsidR="00590D53" w:rsidRPr="00601BD9" w:rsidRDefault="00590D53" w:rsidP="00601BD9">
      <w:pPr>
        <w:rPr>
          <w:b/>
          <w:bCs/>
        </w:rPr>
      </w:pPr>
      <w:r w:rsidRPr="00601BD9">
        <w:rPr>
          <w:b/>
          <w:bCs/>
        </w:rPr>
        <w:t xml:space="preserve">Section </w:t>
      </w:r>
      <w:proofErr w:type="gramStart"/>
      <w:r w:rsidRPr="00601BD9">
        <w:rPr>
          <w:b/>
          <w:bCs/>
        </w:rPr>
        <w:t>264.1600  Governing</w:t>
      </w:r>
      <w:proofErr w:type="gramEnd"/>
      <w:r w:rsidRPr="00601BD9">
        <w:rPr>
          <w:b/>
          <w:bCs/>
        </w:rPr>
        <w:t xml:space="preserve"> Body</w:t>
      </w:r>
    </w:p>
    <w:p w14:paraId="01282ABF" w14:textId="77777777" w:rsidR="00590D53" w:rsidRPr="00601BD9" w:rsidRDefault="00590D53" w:rsidP="00601BD9"/>
    <w:p w14:paraId="7CFC80A1" w14:textId="77777777" w:rsidR="00590D53" w:rsidRPr="00601BD9" w:rsidRDefault="00590D53" w:rsidP="00601BD9">
      <w:pPr>
        <w:ind w:left="1440" w:hanging="720"/>
      </w:pPr>
      <w:r w:rsidRPr="00601BD9">
        <w:t>a)</w:t>
      </w:r>
      <w:r w:rsidRPr="00601BD9">
        <w:tab/>
        <w:t>Each birth center shall have an organized governing body that is responsible for:</w:t>
      </w:r>
    </w:p>
    <w:p w14:paraId="7DDF96DF" w14:textId="77777777" w:rsidR="00590D53" w:rsidRPr="00601BD9" w:rsidRDefault="00590D53" w:rsidP="00656AB7"/>
    <w:p w14:paraId="05ABF475" w14:textId="77777777" w:rsidR="00590D53" w:rsidRPr="00601BD9" w:rsidRDefault="00590D53" w:rsidP="00601BD9">
      <w:pPr>
        <w:ind w:left="2160" w:hanging="720"/>
      </w:pPr>
      <w:r w:rsidRPr="00601BD9">
        <w:t>1)</w:t>
      </w:r>
      <w:r w:rsidRPr="00601BD9">
        <w:tab/>
        <w:t>The management and control of the birth center;</w:t>
      </w:r>
    </w:p>
    <w:p w14:paraId="30CDE154" w14:textId="77777777" w:rsidR="00590D53" w:rsidRPr="00601BD9" w:rsidRDefault="00590D53" w:rsidP="00656AB7"/>
    <w:p w14:paraId="654A2F87" w14:textId="77777777" w:rsidR="00590D53" w:rsidRPr="00601BD9" w:rsidRDefault="00590D53" w:rsidP="00601BD9">
      <w:pPr>
        <w:ind w:left="2160" w:hanging="720"/>
      </w:pPr>
      <w:r w:rsidRPr="00601BD9">
        <w:t>2)</w:t>
      </w:r>
      <w:r w:rsidRPr="00601BD9">
        <w:tab/>
        <w:t>The assurance of quality care and services;</w:t>
      </w:r>
    </w:p>
    <w:p w14:paraId="6A0E29FA" w14:textId="77777777" w:rsidR="00590D53" w:rsidRPr="00601BD9" w:rsidRDefault="00590D53" w:rsidP="00656AB7"/>
    <w:p w14:paraId="3C6D5727" w14:textId="77777777" w:rsidR="00590D53" w:rsidRPr="00601BD9" w:rsidRDefault="00590D53" w:rsidP="00601BD9">
      <w:pPr>
        <w:ind w:left="2160" w:hanging="720"/>
      </w:pPr>
      <w:r w:rsidRPr="00601BD9">
        <w:t>3)</w:t>
      </w:r>
      <w:r w:rsidRPr="00601BD9">
        <w:tab/>
        <w:t>Compliance with all federal, State, and local laws; and</w:t>
      </w:r>
    </w:p>
    <w:p w14:paraId="49B54C42" w14:textId="77777777" w:rsidR="00590D53" w:rsidRPr="00601BD9" w:rsidRDefault="00590D53" w:rsidP="00656AB7"/>
    <w:p w14:paraId="4B3B58B1" w14:textId="77777777" w:rsidR="00590D53" w:rsidRPr="00601BD9" w:rsidRDefault="00590D53" w:rsidP="00601BD9">
      <w:pPr>
        <w:ind w:left="2160" w:hanging="720"/>
      </w:pPr>
      <w:r w:rsidRPr="00601BD9">
        <w:t>4)</w:t>
      </w:r>
      <w:r w:rsidRPr="00601BD9">
        <w:tab/>
        <w:t>Protection of personal and property rights of clients, newborn infants, and support persons.</w:t>
      </w:r>
    </w:p>
    <w:p w14:paraId="3EC65A8A" w14:textId="77777777" w:rsidR="00590D53" w:rsidRPr="00601BD9" w:rsidRDefault="00590D53" w:rsidP="00656AB7"/>
    <w:p w14:paraId="5A8C2A9C" w14:textId="77777777" w:rsidR="00590D53" w:rsidRPr="00601BD9" w:rsidRDefault="00590D53" w:rsidP="00601BD9">
      <w:pPr>
        <w:ind w:left="1440" w:hanging="720"/>
      </w:pPr>
      <w:r w:rsidRPr="00601BD9">
        <w:t>b)</w:t>
      </w:r>
      <w:r w:rsidRPr="00601BD9">
        <w:tab/>
        <w:t>The governing body shall be responsible for providing a sufficient number of appropriately qualified personnel, physical resources, and equipment, supplies and services for safe, effective, and efficient delivery of care services for normal, uncomplicated and low risk pregnancies as defined in this Part.</w:t>
      </w:r>
    </w:p>
    <w:p w14:paraId="4E4B91A4" w14:textId="77777777" w:rsidR="00590D53" w:rsidRPr="00601BD9" w:rsidRDefault="00590D53" w:rsidP="00656AB7"/>
    <w:p w14:paraId="441F1ACB" w14:textId="77777777" w:rsidR="00590D53" w:rsidRPr="00601BD9" w:rsidRDefault="00590D53" w:rsidP="00601BD9">
      <w:pPr>
        <w:ind w:left="1440" w:hanging="720"/>
      </w:pPr>
      <w:r w:rsidRPr="00601BD9">
        <w:t>c)</w:t>
      </w:r>
      <w:r w:rsidRPr="00601BD9">
        <w:tab/>
        <w:t>The governing body shall appoint an administrator responsible for the operation and administration of the birth center.  The qualifications, authority, responsibilities, and duties of the administrator shall be defined in a written statement adopted by the governing body.</w:t>
      </w:r>
    </w:p>
    <w:p w14:paraId="7853ABE5" w14:textId="77777777" w:rsidR="00590D53" w:rsidRPr="00601BD9" w:rsidRDefault="00590D53" w:rsidP="00656AB7"/>
    <w:p w14:paraId="3CF65B57" w14:textId="77777777" w:rsidR="00590D53" w:rsidRPr="00601BD9" w:rsidRDefault="00590D53" w:rsidP="00601BD9">
      <w:pPr>
        <w:ind w:left="1440" w:hanging="720"/>
      </w:pPr>
      <w:r w:rsidRPr="00601BD9">
        <w:t>d)</w:t>
      </w:r>
      <w:r w:rsidRPr="00601BD9">
        <w:tab/>
        <w:t>The governing body shall appoint a clinical director.</w:t>
      </w:r>
    </w:p>
    <w:p w14:paraId="521AE8DA" w14:textId="77777777" w:rsidR="00590D53" w:rsidRPr="00601BD9" w:rsidRDefault="00590D53" w:rsidP="00656AB7"/>
    <w:p w14:paraId="6D63E1A3" w14:textId="77777777" w:rsidR="00590D53" w:rsidRPr="00601BD9" w:rsidRDefault="00590D53" w:rsidP="00601BD9">
      <w:pPr>
        <w:ind w:left="1440" w:hanging="720"/>
      </w:pPr>
      <w:r w:rsidRPr="00601BD9">
        <w:t>e)</w:t>
      </w:r>
      <w:r w:rsidRPr="00601BD9">
        <w:tab/>
        <w:t>The governing body shall adopt effective policies and bylaws governing operation of the birth center.  The policies and bylaws shall be in writing, dated and available for public review.</w:t>
      </w:r>
    </w:p>
    <w:p w14:paraId="2BD42061" w14:textId="77777777" w:rsidR="00590D53" w:rsidRPr="00601BD9" w:rsidRDefault="00590D53" w:rsidP="00656AB7"/>
    <w:p w14:paraId="6AC80223" w14:textId="2A7FD6D4" w:rsidR="000174EB" w:rsidRPr="00601BD9" w:rsidRDefault="00590D53" w:rsidP="00601BD9">
      <w:pPr>
        <w:ind w:left="1440" w:hanging="720"/>
      </w:pPr>
      <w:r w:rsidRPr="00601BD9">
        <w:t>f)</w:t>
      </w:r>
      <w:r w:rsidRPr="00601BD9">
        <w:tab/>
        <w:t>The governing body shall annually review, revise, and approve client rights policies and procedures (see Section 264.1700).</w:t>
      </w:r>
    </w:p>
    <w:sectPr w:rsidR="000174EB" w:rsidRPr="00601BD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327C" w14:textId="77777777" w:rsidR="00C31649" w:rsidRDefault="00C31649">
      <w:r>
        <w:separator/>
      </w:r>
    </w:p>
  </w:endnote>
  <w:endnote w:type="continuationSeparator" w:id="0">
    <w:p w14:paraId="2B5B5CD3" w14:textId="77777777" w:rsidR="00C31649" w:rsidRDefault="00C3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EDAE" w14:textId="77777777" w:rsidR="00C31649" w:rsidRDefault="00C31649">
      <w:r>
        <w:separator/>
      </w:r>
    </w:p>
  </w:footnote>
  <w:footnote w:type="continuationSeparator" w:id="0">
    <w:p w14:paraId="782950A7" w14:textId="77777777" w:rsidR="00C31649" w:rsidRDefault="00C31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4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0D53"/>
    <w:rsid w:val="005948A7"/>
    <w:rsid w:val="005A2494"/>
    <w:rsid w:val="005A3F43"/>
    <w:rsid w:val="005A73F7"/>
    <w:rsid w:val="005B2917"/>
    <w:rsid w:val="005C7438"/>
    <w:rsid w:val="005D35F3"/>
    <w:rsid w:val="005E03A7"/>
    <w:rsid w:val="005E3D55"/>
    <w:rsid w:val="005E5FC0"/>
    <w:rsid w:val="005F1ADC"/>
    <w:rsid w:val="005F2891"/>
    <w:rsid w:val="00601BD9"/>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AB7"/>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649"/>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BB9CD"/>
  <w15:chartTrackingRefBased/>
  <w15:docId w15:val="{99A373BF-8C67-4260-BD14-67E47536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D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1142</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2023-01-30T14:04:00Z</dcterms:created>
  <dcterms:modified xsi:type="dcterms:W3CDTF">2023-09-22T18:14:00Z</dcterms:modified>
</cp:coreProperties>
</file>