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30" w:rsidRDefault="004B6330" w:rsidP="004B6330">
      <w:pPr>
        <w:widowControl w:val="0"/>
        <w:autoSpaceDE w:val="0"/>
        <w:autoSpaceDN w:val="0"/>
        <w:adjustRightInd w:val="0"/>
      </w:pPr>
    </w:p>
    <w:p w:rsidR="004B6330" w:rsidRDefault="004B6330" w:rsidP="004B6330">
      <w:pPr>
        <w:widowControl w:val="0"/>
        <w:autoSpaceDE w:val="0"/>
        <w:autoSpaceDN w:val="0"/>
        <w:adjustRightInd w:val="0"/>
      </w:pPr>
      <w:r>
        <w:rPr>
          <w:b/>
          <w:bCs/>
        </w:rPr>
        <w:t>Section 260.2100  Medication Administration</w:t>
      </w:r>
      <w:r>
        <w:t xml:space="preserve"> </w:t>
      </w:r>
    </w:p>
    <w:p w:rsidR="004B6330" w:rsidRDefault="004B6330" w:rsidP="004B6330">
      <w:pPr>
        <w:widowControl w:val="0"/>
        <w:autoSpaceDE w:val="0"/>
        <w:autoSpaceDN w:val="0"/>
        <w:adjustRightInd w:val="0"/>
      </w:pPr>
    </w:p>
    <w:p w:rsidR="004B6330" w:rsidRDefault="004B6330" w:rsidP="004B6330">
      <w:pPr>
        <w:widowControl w:val="0"/>
        <w:autoSpaceDE w:val="0"/>
        <w:autoSpaceDN w:val="0"/>
        <w:adjustRightInd w:val="0"/>
        <w:ind w:left="1440" w:hanging="720"/>
      </w:pPr>
      <w:r>
        <w:t>a)</w:t>
      </w:r>
      <w:r>
        <w:tab/>
        <w:t xml:space="preserve">Except for medications allowed in subsection (b), the only medications allowed in the facility are those for particular individual children.  The medication of each child shall be kept and stored in the original container received from the pharmacy. </w:t>
      </w:r>
    </w:p>
    <w:p w:rsidR="0027493C" w:rsidRDefault="0027493C" w:rsidP="00473B8E">
      <w:pPr>
        <w:widowControl w:val="0"/>
        <w:autoSpaceDE w:val="0"/>
        <w:autoSpaceDN w:val="0"/>
        <w:adjustRightInd w:val="0"/>
      </w:pPr>
    </w:p>
    <w:p w:rsidR="004B6330" w:rsidRDefault="004B6330" w:rsidP="004B6330">
      <w:pPr>
        <w:widowControl w:val="0"/>
        <w:autoSpaceDE w:val="0"/>
        <w:autoSpaceDN w:val="0"/>
        <w:adjustRightInd w:val="0"/>
        <w:ind w:left="2160" w:hanging="720"/>
      </w:pPr>
      <w:r>
        <w:t>1)</w:t>
      </w:r>
      <w:r>
        <w:tab/>
        <w:t xml:space="preserve">Each </w:t>
      </w:r>
      <w:r w:rsidR="009B294B">
        <w:t>multi-dose</w:t>
      </w:r>
      <w:r>
        <w:t xml:space="preserve"> medication container shall indicate the child's name, </w:t>
      </w:r>
      <w:r w:rsidR="00AC3E03">
        <w:t xml:space="preserve">health care provider's </w:t>
      </w:r>
      <w:r>
        <w:t xml:space="preserve">name, prescription number, name, strength and quantity of drug, </w:t>
      </w:r>
      <w:r w:rsidR="009B294B">
        <w:t xml:space="preserve">administration dose, </w:t>
      </w:r>
      <w:r>
        <w:t>date this container was last filled, the initials of the pharmacist filling the prescription, the identity of the pharmacy,</w:t>
      </w:r>
      <w:r w:rsidR="00081AAB">
        <w:t xml:space="preserve"> the expiration dat</w:t>
      </w:r>
      <w:r w:rsidR="006F144B">
        <w:t>e</w:t>
      </w:r>
      <w:r w:rsidR="00081AAB">
        <w:t>,</w:t>
      </w:r>
      <w:r>
        <w:t xml:space="preserve"> the refill date and any special instructions. </w:t>
      </w:r>
    </w:p>
    <w:p w:rsidR="0027493C" w:rsidRDefault="0027493C" w:rsidP="00473B8E">
      <w:pPr>
        <w:widowControl w:val="0"/>
        <w:autoSpaceDE w:val="0"/>
        <w:autoSpaceDN w:val="0"/>
        <w:adjustRightInd w:val="0"/>
      </w:pPr>
    </w:p>
    <w:p w:rsidR="004B6330" w:rsidRDefault="004B6330" w:rsidP="004B6330">
      <w:pPr>
        <w:widowControl w:val="0"/>
        <w:autoSpaceDE w:val="0"/>
        <w:autoSpaceDN w:val="0"/>
        <w:adjustRightInd w:val="0"/>
        <w:ind w:left="2160" w:hanging="720"/>
      </w:pPr>
      <w:r>
        <w:t>2)</w:t>
      </w:r>
      <w:r>
        <w:tab/>
        <w:t xml:space="preserve">Each single unit or unit dose package shall contain the proprietary and nonproprietary name of the drug and the strength of the dose.  The name of the child and the </w:t>
      </w:r>
      <w:r w:rsidR="00AC3E03">
        <w:t xml:space="preserve">health care provider </w:t>
      </w:r>
      <w:r>
        <w:t xml:space="preserve">do not have to be on the label of the package, but they </w:t>
      </w:r>
      <w:r w:rsidR="009B294B">
        <w:t>shall</w:t>
      </w:r>
      <w:r>
        <w:t xml:space="preserve"> be identified with the package to assure that the drug is administered to the correct </w:t>
      </w:r>
      <w:r w:rsidR="009B294B">
        <w:t>child</w:t>
      </w:r>
      <w:r>
        <w:t xml:space="preserve">. </w:t>
      </w:r>
    </w:p>
    <w:p w:rsidR="0027493C" w:rsidRDefault="0027493C" w:rsidP="00473B8E">
      <w:pPr>
        <w:widowControl w:val="0"/>
        <w:autoSpaceDE w:val="0"/>
        <w:autoSpaceDN w:val="0"/>
        <w:adjustRightInd w:val="0"/>
      </w:pPr>
    </w:p>
    <w:p w:rsidR="004B6330" w:rsidRDefault="004B6330" w:rsidP="004B6330">
      <w:pPr>
        <w:widowControl w:val="0"/>
        <w:autoSpaceDE w:val="0"/>
        <w:autoSpaceDN w:val="0"/>
        <w:adjustRightInd w:val="0"/>
        <w:ind w:left="1440" w:hanging="720"/>
      </w:pPr>
      <w:r>
        <w:t>b)</w:t>
      </w:r>
      <w:r>
        <w:tab/>
        <w:t>A facility may stock a small supply of medications regularly available without prescription at a commercial pharmacy, such as</w:t>
      </w:r>
      <w:r w:rsidR="009B294B">
        <w:t xml:space="preserve"> non-controlled</w:t>
      </w:r>
      <w:r w:rsidR="00C47D98">
        <w:t xml:space="preserve"> </w:t>
      </w:r>
      <w:r>
        <w:t>cough syrups, laxatives and analgesics.  These shall be given to a child only upon the order of a physician</w:t>
      </w:r>
      <w:r w:rsidR="00B72052">
        <w:t xml:space="preserve"> or health care provider</w:t>
      </w:r>
      <w:r>
        <w:t xml:space="preserve">. </w:t>
      </w:r>
    </w:p>
    <w:p w:rsidR="0027493C" w:rsidRDefault="0027493C" w:rsidP="00473B8E">
      <w:pPr>
        <w:widowControl w:val="0"/>
        <w:autoSpaceDE w:val="0"/>
        <w:autoSpaceDN w:val="0"/>
        <w:adjustRightInd w:val="0"/>
      </w:pPr>
    </w:p>
    <w:p w:rsidR="009B294B" w:rsidRPr="006C30D3" w:rsidRDefault="009B294B" w:rsidP="009B294B">
      <w:pPr>
        <w:widowControl w:val="0"/>
        <w:autoSpaceDE w:val="0"/>
        <w:autoSpaceDN w:val="0"/>
        <w:adjustRightInd w:val="0"/>
        <w:ind w:left="1440" w:hanging="720"/>
      </w:pPr>
      <w:r w:rsidRPr="006C30D3">
        <w:t>c)</w:t>
      </w:r>
      <w:r w:rsidRPr="006C30D3">
        <w:tab/>
        <w:t>The facility may stock a small supply of prescription medications (approved by the facility</w:t>
      </w:r>
      <w:r w:rsidR="00C47D98" w:rsidRPr="006C30D3">
        <w:t>'</w:t>
      </w:r>
      <w:r w:rsidRPr="006C30D3">
        <w:t xml:space="preserve">s </w:t>
      </w:r>
      <w:r w:rsidR="00081AAB">
        <w:t>site</w:t>
      </w:r>
      <w:r w:rsidR="00AC3E03">
        <w:t xml:space="preserve"> physician</w:t>
      </w:r>
      <w:r w:rsidRPr="006C30D3">
        <w:t>) to be available for immediate use, such as first dose antibiotics, anti-seizure drugs, or rescue drugs such as albuterol and oral steroids.</w:t>
      </w:r>
    </w:p>
    <w:p w:rsidR="009B294B" w:rsidRPr="00E5626C" w:rsidRDefault="009B294B" w:rsidP="00473B8E">
      <w:pPr>
        <w:widowControl w:val="0"/>
        <w:autoSpaceDE w:val="0"/>
        <w:autoSpaceDN w:val="0"/>
        <w:adjustRightInd w:val="0"/>
        <w:rPr>
          <w:u w:val="single"/>
        </w:rPr>
      </w:pPr>
    </w:p>
    <w:p w:rsidR="004B6330" w:rsidRDefault="009B294B" w:rsidP="001C533F">
      <w:pPr>
        <w:widowControl w:val="0"/>
        <w:tabs>
          <w:tab w:val="left" w:pos="5940"/>
        </w:tabs>
        <w:autoSpaceDE w:val="0"/>
        <w:autoSpaceDN w:val="0"/>
        <w:adjustRightInd w:val="0"/>
        <w:ind w:left="1440" w:hanging="720"/>
      </w:pPr>
      <w:r>
        <w:t>d)</w:t>
      </w:r>
      <w:r w:rsidR="004B6330">
        <w:tab/>
        <w:t xml:space="preserve">The facility shall have a first aid kit that contains items appropriate to treat minor cuts, burns, abrasions, etc. </w:t>
      </w:r>
    </w:p>
    <w:p w:rsidR="0027493C" w:rsidRDefault="0027493C" w:rsidP="00473B8E">
      <w:pPr>
        <w:widowControl w:val="0"/>
        <w:autoSpaceDE w:val="0"/>
        <w:autoSpaceDN w:val="0"/>
        <w:adjustRightInd w:val="0"/>
      </w:pPr>
    </w:p>
    <w:p w:rsidR="004B6330" w:rsidRDefault="009B294B" w:rsidP="004B6330">
      <w:pPr>
        <w:widowControl w:val="0"/>
        <w:autoSpaceDE w:val="0"/>
        <w:autoSpaceDN w:val="0"/>
        <w:adjustRightInd w:val="0"/>
        <w:ind w:left="1440" w:hanging="720"/>
      </w:pPr>
      <w:r>
        <w:t>e)</w:t>
      </w:r>
      <w:r w:rsidR="004B6330">
        <w:tab/>
        <w:t xml:space="preserve">All medications shall be properly stored </w:t>
      </w:r>
      <w:r>
        <w:t xml:space="preserve">as directed </w:t>
      </w:r>
      <w:r w:rsidR="004B6330">
        <w:t xml:space="preserve">in a secured location not accessible to unauthorized individuals. </w:t>
      </w:r>
    </w:p>
    <w:p w:rsidR="0027493C" w:rsidRDefault="0027493C" w:rsidP="00473B8E">
      <w:pPr>
        <w:widowControl w:val="0"/>
        <w:autoSpaceDE w:val="0"/>
        <w:autoSpaceDN w:val="0"/>
        <w:adjustRightInd w:val="0"/>
      </w:pPr>
    </w:p>
    <w:p w:rsidR="004B6330" w:rsidRDefault="009B294B" w:rsidP="004B6330">
      <w:pPr>
        <w:widowControl w:val="0"/>
        <w:autoSpaceDE w:val="0"/>
        <w:autoSpaceDN w:val="0"/>
        <w:adjustRightInd w:val="0"/>
        <w:ind w:left="1440" w:hanging="720"/>
      </w:pPr>
      <w:r>
        <w:t>f)</w:t>
      </w:r>
      <w:r w:rsidR="004B6330">
        <w:tab/>
        <w:t xml:space="preserve">All medications shall be sent home with the child for whom the medication was prescribed. </w:t>
      </w:r>
    </w:p>
    <w:p w:rsidR="00081AAB" w:rsidRDefault="00081AAB" w:rsidP="00473B8E">
      <w:pPr>
        <w:widowControl w:val="0"/>
        <w:autoSpaceDE w:val="0"/>
        <w:autoSpaceDN w:val="0"/>
        <w:adjustRightInd w:val="0"/>
      </w:pPr>
    </w:p>
    <w:p w:rsidR="00081AAB" w:rsidRDefault="00081AAB" w:rsidP="004B6330">
      <w:pPr>
        <w:widowControl w:val="0"/>
        <w:autoSpaceDE w:val="0"/>
        <w:autoSpaceDN w:val="0"/>
        <w:adjustRightInd w:val="0"/>
        <w:ind w:left="1440" w:hanging="720"/>
      </w:pPr>
      <w:r>
        <w:t>g)</w:t>
      </w:r>
      <w:r>
        <w:tab/>
        <w:t>The facility shall have a written policy and procedure in place for the administration, storage, and disposal of controlled substances.</w:t>
      </w:r>
    </w:p>
    <w:p w:rsidR="009B294B" w:rsidRDefault="009B294B" w:rsidP="00473B8E">
      <w:pPr>
        <w:widowControl w:val="0"/>
        <w:autoSpaceDE w:val="0"/>
        <w:autoSpaceDN w:val="0"/>
        <w:adjustRightInd w:val="0"/>
      </w:pPr>
      <w:bookmarkStart w:id="0" w:name="_GoBack"/>
      <w:bookmarkEnd w:id="0"/>
    </w:p>
    <w:p w:rsidR="009B294B" w:rsidRPr="00D55B37" w:rsidRDefault="006F144B">
      <w:pPr>
        <w:pStyle w:val="JCARSourceNote"/>
        <w:ind w:left="720"/>
      </w:pPr>
      <w:r>
        <w:t xml:space="preserve">(Source:  Amended at 45 Ill. Reg. </w:t>
      </w:r>
      <w:r w:rsidR="00CA39F4">
        <w:t>13925</w:t>
      </w:r>
      <w:r>
        <w:t xml:space="preserve">, effective </w:t>
      </w:r>
      <w:r w:rsidR="00CA39F4">
        <w:t>October 25, 2021</w:t>
      </w:r>
      <w:r>
        <w:t>)</w:t>
      </w:r>
    </w:p>
    <w:sectPr w:rsidR="009B294B" w:rsidRPr="00D55B37" w:rsidSect="004B63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6330"/>
    <w:rsid w:val="00002A01"/>
    <w:rsid w:val="00081AAB"/>
    <w:rsid w:val="000C18A9"/>
    <w:rsid w:val="00180735"/>
    <w:rsid w:val="001C533F"/>
    <w:rsid w:val="0027493C"/>
    <w:rsid w:val="00473B8E"/>
    <w:rsid w:val="004B2371"/>
    <w:rsid w:val="004B6330"/>
    <w:rsid w:val="005B4F12"/>
    <w:rsid w:val="005C3366"/>
    <w:rsid w:val="006C30D3"/>
    <w:rsid w:val="006F144B"/>
    <w:rsid w:val="009B294B"/>
    <w:rsid w:val="00AC3E03"/>
    <w:rsid w:val="00AC6266"/>
    <w:rsid w:val="00B041EA"/>
    <w:rsid w:val="00B72052"/>
    <w:rsid w:val="00C47D98"/>
    <w:rsid w:val="00CA39F4"/>
    <w:rsid w:val="00F5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2221AB-17FE-4A8C-9934-F43E6FA7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Shipley, Melissa A.</cp:lastModifiedBy>
  <cp:revision>4</cp:revision>
  <dcterms:created xsi:type="dcterms:W3CDTF">2021-10-04T20:14:00Z</dcterms:created>
  <dcterms:modified xsi:type="dcterms:W3CDTF">2021-11-05T14:20:00Z</dcterms:modified>
</cp:coreProperties>
</file>