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DE" w:rsidRDefault="00B37ADE" w:rsidP="00B37A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7ADE" w:rsidRDefault="00B37ADE" w:rsidP="00B37A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260.1300  Obligations and Privileges of Children's </w:t>
      </w:r>
      <w:r w:rsidR="002460B3">
        <w:rPr>
          <w:b/>
          <w:bCs/>
        </w:rPr>
        <w:t>Community-Based Health</w:t>
      </w:r>
      <w:r>
        <w:rPr>
          <w:b/>
          <w:bCs/>
        </w:rPr>
        <w:t xml:space="preserve"> Care Center Models</w:t>
      </w:r>
      <w:r>
        <w:t xml:space="preserve"> </w:t>
      </w:r>
    </w:p>
    <w:p w:rsidR="00B37ADE" w:rsidRDefault="00B37ADE" w:rsidP="00B37ADE">
      <w:pPr>
        <w:widowControl w:val="0"/>
        <w:autoSpaceDE w:val="0"/>
        <w:autoSpaceDN w:val="0"/>
        <w:adjustRightInd w:val="0"/>
      </w:pPr>
    </w:p>
    <w:p w:rsidR="00B37ADE" w:rsidRDefault="00B37ADE" w:rsidP="00B37A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Children's </w:t>
      </w:r>
      <w:r w:rsidR="002460B3">
        <w:t>Community-Based Health</w:t>
      </w:r>
      <w:r>
        <w:t xml:space="preserve"> Care Center Models </w:t>
      </w:r>
      <w:r>
        <w:rPr>
          <w:i/>
          <w:iCs/>
        </w:rPr>
        <w:t>shall</w:t>
      </w:r>
      <w:r>
        <w:t xml:space="preserve">, within 30 days after licensure, </w:t>
      </w:r>
      <w:r>
        <w:rPr>
          <w:i/>
          <w:iCs/>
        </w:rPr>
        <w:t>seek certification under Titles XVIII and XIX of the federal Social Security Act.</w:t>
      </w:r>
      <w:r>
        <w:t xml:space="preserve"> (Section 30(d) of the Act)  </w:t>
      </w:r>
      <w:r>
        <w:rPr>
          <w:i/>
          <w:iCs/>
        </w:rPr>
        <w:t xml:space="preserve">Coverage for services provided by the Illinois Department of </w:t>
      </w:r>
      <w:r w:rsidR="00B73148">
        <w:rPr>
          <w:i/>
          <w:iCs/>
        </w:rPr>
        <w:t>Healthcare and Family Services</w:t>
      </w:r>
      <w:r>
        <w:rPr>
          <w:i/>
          <w:iCs/>
        </w:rPr>
        <w:t xml:space="preserve"> is contingent upon federal waiver approval and is provided only to Medicaid eligible clients participating in the Home and Community Based Services waiver designated in </w:t>
      </w:r>
      <w:r w:rsidR="00B73148">
        <w:rPr>
          <w:i/>
          <w:iCs/>
        </w:rPr>
        <w:t>section</w:t>
      </w:r>
      <w:r>
        <w:rPr>
          <w:i/>
          <w:iCs/>
        </w:rPr>
        <w:t>1915(c) of the Social Security Act for medically frail and technologically dependent children.</w:t>
      </w:r>
      <w:r>
        <w:t xml:space="preserve"> (Section 35(3) of the Act) </w:t>
      </w:r>
    </w:p>
    <w:p w:rsidR="00C03E91" w:rsidRDefault="00C03E91" w:rsidP="00B37ADE">
      <w:pPr>
        <w:widowControl w:val="0"/>
        <w:autoSpaceDE w:val="0"/>
        <w:autoSpaceDN w:val="0"/>
        <w:adjustRightInd w:val="0"/>
        <w:ind w:left="1440" w:hanging="720"/>
      </w:pPr>
    </w:p>
    <w:p w:rsidR="00B37ADE" w:rsidRDefault="00B37ADE" w:rsidP="00B37A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Children's </w:t>
      </w:r>
      <w:r w:rsidR="002460B3">
        <w:t>Community-Based Health</w:t>
      </w:r>
      <w:r>
        <w:t xml:space="preserve"> Care Center Models </w:t>
      </w:r>
      <w:r>
        <w:rPr>
          <w:i/>
          <w:iCs/>
        </w:rPr>
        <w:t>shall provide charitable care consistent with that provided by comparable health care providers in the geographic area.</w:t>
      </w:r>
      <w:r>
        <w:t xml:space="preserve"> (Section 30(d) of the Act) </w:t>
      </w:r>
    </w:p>
    <w:p w:rsidR="00C03E91" w:rsidRDefault="00C03E91" w:rsidP="00B37ADE">
      <w:pPr>
        <w:widowControl w:val="0"/>
        <w:autoSpaceDE w:val="0"/>
        <w:autoSpaceDN w:val="0"/>
        <w:adjustRightInd w:val="0"/>
        <w:ind w:left="1440" w:hanging="720"/>
      </w:pPr>
    </w:p>
    <w:p w:rsidR="002460B3" w:rsidRDefault="002460B3" w:rsidP="00B37A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2460B3">
        <w:rPr>
          <w:i/>
        </w:rPr>
        <w:t>Children</w:t>
      </w:r>
      <w:r>
        <w:rPr>
          <w:i/>
        </w:rPr>
        <w:t xml:space="preserve">'s </w:t>
      </w:r>
      <w:r w:rsidR="00B73148">
        <w:rPr>
          <w:i/>
        </w:rPr>
        <w:t>C</w:t>
      </w:r>
      <w:r>
        <w:rPr>
          <w:i/>
        </w:rPr>
        <w:t>ommunity-</w:t>
      </w:r>
      <w:r w:rsidR="00B73148">
        <w:rPr>
          <w:i/>
        </w:rPr>
        <w:t>B</w:t>
      </w:r>
      <w:r>
        <w:rPr>
          <w:i/>
        </w:rPr>
        <w:t xml:space="preserve">ased </w:t>
      </w:r>
      <w:r w:rsidR="00B73148">
        <w:rPr>
          <w:i/>
        </w:rPr>
        <w:t>H</w:t>
      </w:r>
      <w:r>
        <w:rPr>
          <w:i/>
        </w:rPr>
        <w:t xml:space="preserve">ealth </w:t>
      </w:r>
      <w:r w:rsidR="00B73148">
        <w:rPr>
          <w:i/>
        </w:rPr>
        <w:t>C</w:t>
      </w:r>
      <w:r>
        <w:rPr>
          <w:i/>
        </w:rPr>
        <w:t xml:space="preserve">are </w:t>
      </w:r>
      <w:r w:rsidR="00B73148">
        <w:rPr>
          <w:i/>
        </w:rPr>
        <w:t>C</w:t>
      </w:r>
      <w:r>
        <w:rPr>
          <w:i/>
        </w:rPr>
        <w:t>enter services must be available through the model to all families, including those whose care is paid for through the Department</w:t>
      </w:r>
      <w:r w:rsidRPr="00CE102F">
        <w:rPr>
          <w:i/>
        </w:rPr>
        <w:t xml:space="preserve"> of</w:t>
      </w:r>
      <w:r w:rsidR="00B73148" w:rsidRPr="00CE102F">
        <w:rPr>
          <w:i/>
        </w:rPr>
        <w:t xml:space="preserve"> Healthcare and Family Services</w:t>
      </w:r>
      <w:r w:rsidRPr="00CE102F">
        <w:rPr>
          <w:i/>
        </w:rPr>
        <w:t>,</w:t>
      </w:r>
      <w:r>
        <w:rPr>
          <w:i/>
        </w:rPr>
        <w:t xml:space="preserve"> the Department of Children and Family Services, the Department of Human Services, and insurance companies who cover home health care services or private duty nursing care in the home.  </w:t>
      </w:r>
      <w:r w:rsidRPr="002460B3">
        <w:t>(Section 35(</w:t>
      </w:r>
      <w:r w:rsidR="00EA70D0">
        <w:t>3</w:t>
      </w:r>
      <w:r w:rsidRPr="002460B3">
        <w:t>)</w:t>
      </w:r>
      <w:r>
        <w:t xml:space="preserve"> of the Act)</w:t>
      </w:r>
    </w:p>
    <w:p w:rsidR="002460B3" w:rsidRDefault="002460B3" w:rsidP="00B37ADE">
      <w:pPr>
        <w:widowControl w:val="0"/>
        <w:autoSpaceDE w:val="0"/>
        <w:autoSpaceDN w:val="0"/>
        <w:adjustRightInd w:val="0"/>
        <w:ind w:left="1440" w:hanging="720"/>
      </w:pPr>
    </w:p>
    <w:p w:rsidR="00B37ADE" w:rsidRDefault="002460B3" w:rsidP="00B37AD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B37ADE">
        <w:tab/>
      </w:r>
      <w:r w:rsidR="00B37ADE">
        <w:rPr>
          <w:i/>
          <w:iCs/>
        </w:rPr>
        <w:t>A licensed</w:t>
      </w:r>
      <w:r w:rsidR="00B37ADE">
        <w:t xml:space="preserve"> Children's </w:t>
      </w:r>
      <w:r w:rsidRPr="00B73148">
        <w:rPr>
          <w:i/>
        </w:rPr>
        <w:t>Community-Based Health</w:t>
      </w:r>
      <w:r w:rsidR="00B37ADE">
        <w:t xml:space="preserve"> Care Center Model </w:t>
      </w:r>
      <w:r w:rsidR="00B37ADE">
        <w:rPr>
          <w:i/>
          <w:iCs/>
        </w:rPr>
        <w:t>that continues to be in substantial compliance after the conclusion of the demonstration program shall be eligible for annual</w:t>
      </w:r>
      <w:r w:rsidR="00B37ADE">
        <w:t xml:space="preserve"> license </w:t>
      </w:r>
      <w:r w:rsidR="00B37ADE">
        <w:rPr>
          <w:i/>
          <w:iCs/>
        </w:rPr>
        <w:t>renewals unless and until a different licensure program for that type of health care model is established by legislation.</w:t>
      </w:r>
      <w:r w:rsidR="00B37ADE">
        <w:t xml:space="preserve"> (Section 30(c) of the Act) </w:t>
      </w:r>
    </w:p>
    <w:p w:rsidR="00C03E91" w:rsidRDefault="00C03E91" w:rsidP="00B37ADE">
      <w:pPr>
        <w:widowControl w:val="0"/>
        <w:autoSpaceDE w:val="0"/>
        <w:autoSpaceDN w:val="0"/>
        <w:adjustRightInd w:val="0"/>
        <w:ind w:left="1440" w:hanging="720"/>
      </w:pPr>
    </w:p>
    <w:p w:rsidR="00B37ADE" w:rsidRDefault="002460B3" w:rsidP="00B37AD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B37ADE">
        <w:tab/>
      </w:r>
      <w:r w:rsidR="00B37ADE">
        <w:rPr>
          <w:i/>
          <w:iCs/>
        </w:rPr>
        <w:t>Each</w:t>
      </w:r>
      <w:r w:rsidR="00B37ADE">
        <w:t xml:space="preserve"> Children's </w:t>
      </w:r>
      <w:r w:rsidRPr="00EA70D0">
        <w:rPr>
          <w:i/>
        </w:rPr>
        <w:t>Community-Based Health</w:t>
      </w:r>
      <w:r w:rsidR="00B37ADE">
        <w:rPr>
          <w:i/>
          <w:iCs/>
        </w:rPr>
        <w:t xml:space="preserve"> Care</w:t>
      </w:r>
      <w:r w:rsidR="00B37ADE">
        <w:t xml:space="preserve"> Center </w:t>
      </w:r>
      <w:r w:rsidR="00B37ADE">
        <w:rPr>
          <w:i/>
          <w:iCs/>
        </w:rPr>
        <w:t xml:space="preserve">Model </w:t>
      </w:r>
      <w:r>
        <w:rPr>
          <w:i/>
          <w:iCs/>
        </w:rPr>
        <w:t xml:space="preserve">location </w:t>
      </w:r>
      <w:r w:rsidR="00B37ADE">
        <w:rPr>
          <w:i/>
          <w:iCs/>
        </w:rPr>
        <w:t>shall be physically separate and apart from any other facility licensed by the Department of Public Health.</w:t>
      </w:r>
      <w:r w:rsidR="00B37ADE">
        <w:t xml:space="preserve"> (Section 35(3) of the Act) </w:t>
      </w:r>
    </w:p>
    <w:p w:rsidR="00C03E91" w:rsidRDefault="00C03E91" w:rsidP="00B37ADE">
      <w:pPr>
        <w:widowControl w:val="0"/>
        <w:autoSpaceDE w:val="0"/>
        <w:autoSpaceDN w:val="0"/>
        <w:adjustRightInd w:val="0"/>
        <w:ind w:left="1440" w:hanging="720"/>
      </w:pPr>
    </w:p>
    <w:p w:rsidR="00B37ADE" w:rsidRDefault="002460B3" w:rsidP="00B37AD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B37ADE">
        <w:tab/>
        <w:t xml:space="preserve">Children's </w:t>
      </w:r>
      <w:r>
        <w:t>Community-Based Health</w:t>
      </w:r>
      <w:r w:rsidR="00B37ADE">
        <w:t xml:space="preserve"> Care Center Models </w:t>
      </w:r>
      <w:r w:rsidR="00B37ADE">
        <w:rPr>
          <w:i/>
          <w:iCs/>
        </w:rPr>
        <w:t xml:space="preserve">shall </w:t>
      </w:r>
      <w:r>
        <w:rPr>
          <w:i/>
          <w:iCs/>
        </w:rPr>
        <w:t>provide the following services:</w:t>
      </w:r>
      <w:r w:rsidR="00B37ADE">
        <w:rPr>
          <w:i/>
          <w:iCs/>
        </w:rPr>
        <w:t xml:space="preserve"> respite care; </w:t>
      </w:r>
      <w:r>
        <w:rPr>
          <w:i/>
          <w:iCs/>
        </w:rPr>
        <w:t>registered nursing or licensed practical nursing care;</w:t>
      </w:r>
      <w:r w:rsidR="00B37ADE">
        <w:rPr>
          <w:i/>
          <w:iCs/>
        </w:rPr>
        <w:t xml:space="preserve"> transitional care to facilitate </w:t>
      </w:r>
      <w:r>
        <w:rPr>
          <w:i/>
          <w:iCs/>
        </w:rPr>
        <w:t xml:space="preserve">home </w:t>
      </w:r>
      <w:r w:rsidR="00B37ADE">
        <w:rPr>
          <w:i/>
          <w:iCs/>
        </w:rPr>
        <w:t xml:space="preserve">placement </w:t>
      </w:r>
      <w:r>
        <w:rPr>
          <w:i/>
          <w:iCs/>
        </w:rPr>
        <w:t>or other appropriate setting</w:t>
      </w:r>
      <w:r w:rsidR="00B73148">
        <w:rPr>
          <w:i/>
          <w:iCs/>
        </w:rPr>
        <w:t>s</w:t>
      </w:r>
      <w:r>
        <w:rPr>
          <w:i/>
          <w:iCs/>
        </w:rPr>
        <w:t xml:space="preserve"> and reunite families; medical day care; weekend camps; and diagnostic studies typically done in the home setting</w:t>
      </w:r>
      <w:r w:rsidR="00B37ADE">
        <w:rPr>
          <w:i/>
          <w:iCs/>
        </w:rPr>
        <w:t>.</w:t>
      </w:r>
      <w:r w:rsidR="00B37ADE">
        <w:t xml:space="preserve"> (Section 35(3) of the Act) </w:t>
      </w:r>
    </w:p>
    <w:p w:rsidR="002460B3" w:rsidRDefault="002460B3" w:rsidP="00B37ADE">
      <w:pPr>
        <w:widowControl w:val="0"/>
        <w:autoSpaceDE w:val="0"/>
        <w:autoSpaceDN w:val="0"/>
        <w:adjustRightInd w:val="0"/>
        <w:ind w:left="1440" w:hanging="720"/>
      </w:pPr>
    </w:p>
    <w:p w:rsidR="002460B3" w:rsidRPr="00D55B37" w:rsidRDefault="002460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419AF">
        <w:t>1</w:t>
      </w:r>
      <w:r>
        <w:t xml:space="preserve"> I</w:t>
      </w:r>
      <w:r w:rsidRPr="00D55B37">
        <w:t xml:space="preserve">ll. Reg. </w:t>
      </w:r>
      <w:r w:rsidR="00052C7B">
        <w:t>3008</w:t>
      </w:r>
      <w:r w:rsidRPr="00D55B37">
        <w:t xml:space="preserve">, effective </w:t>
      </w:r>
      <w:r w:rsidR="00052C7B">
        <w:t>February 2, 2007</w:t>
      </w:r>
      <w:r w:rsidRPr="00D55B37">
        <w:t>)</w:t>
      </w:r>
    </w:p>
    <w:sectPr w:rsidR="002460B3" w:rsidRPr="00D55B37" w:rsidSect="00B37A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ADE"/>
    <w:rsid w:val="00052C7B"/>
    <w:rsid w:val="002460B3"/>
    <w:rsid w:val="0036656C"/>
    <w:rsid w:val="003C6C10"/>
    <w:rsid w:val="005C3366"/>
    <w:rsid w:val="00832F31"/>
    <w:rsid w:val="008C4D76"/>
    <w:rsid w:val="008C6CDA"/>
    <w:rsid w:val="00B37ADE"/>
    <w:rsid w:val="00B73148"/>
    <w:rsid w:val="00C03E91"/>
    <w:rsid w:val="00CE102F"/>
    <w:rsid w:val="00D419AF"/>
    <w:rsid w:val="00E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6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