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DE3" w:rsidRDefault="00933DE3" w:rsidP="00933DE3">
      <w:pPr>
        <w:widowControl w:val="0"/>
        <w:jc w:val="both"/>
        <w:rPr>
          <w:b/>
        </w:rPr>
      </w:pPr>
      <w:bookmarkStart w:id="0" w:name="_GoBack"/>
      <w:bookmarkEnd w:id="0"/>
    </w:p>
    <w:p w:rsidR="008921F9" w:rsidRPr="008921F9" w:rsidRDefault="008921F9" w:rsidP="00933DE3">
      <w:pPr>
        <w:widowControl w:val="0"/>
        <w:jc w:val="both"/>
        <w:rPr>
          <w:b/>
        </w:rPr>
      </w:pPr>
      <w:r w:rsidRPr="008921F9">
        <w:rPr>
          <w:b/>
        </w:rPr>
        <w:t xml:space="preserve">Section 255.280 </w:t>
      </w:r>
      <w:r w:rsidR="00933DE3">
        <w:rPr>
          <w:b/>
        </w:rPr>
        <w:t xml:space="preserve"> </w:t>
      </w:r>
      <w:r w:rsidRPr="008921F9">
        <w:rPr>
          <w:b/>
        </w:rPr>
        <w:t>Enforcement</w:t>
      </w:r>
    </w:p>
    <w:p w:rsidR="008921F9" w:rsidRPr="00933DE3" w:rsidRDefault="008921F9" w:rsidP="00933DE3"/>
    <w:p w:rsidR="008921F9" w:rsidRPr="00933DE3" w:rsidRDefault="008921F9" w:rsidP="00933DE3">
      <w:r w:rsidRPr="00933DE3">
        <w:t xml:space="preserve">Any </w:t>
      </w:r>
      <w:r w:rsidR="00772E52">
        <w:t>h</w:t>
      </w:r>
      <w:r w:rsidRPr="00933DE3">
        <w:t>ospital that fails to comply with the provisions and responsibilities detailed in the Act or this Part shall be subject to the compliance provisions in the Hospital Licensing Act.  In particular, Section 7 of the Hospital Licensing Act states, in part</w:t>
      </w:r>
      <w:r w:rsidRPr="00BC4F09">
        <w:t xml:space="preserve">, </w:t>
      </w:r>
      <w:r w:rsidR="002A6159" w:rsidRPr="00BC4F09">
        <w:t>that</w:t>
      </w:r>
      <w:r w:rsidR="002A6159" w:rsidRPr="003D263A">
        <w:rPr>
          <w:i/>
        </w:rPr>
        <w:t xml:space="preserve"> </w:t>
      </w:r>
      <w:r w:rsidR="00772E52" w:rsidRPr="003D263A">
        <w:rPr>
          <w:i/>
        </w:rPr>
        <w:t>t</w:t>
      </w:r>
      <w:r w:rsidRPr="003D263A">
        <w:rPr>
          <w:i/>
        </w:rPr>
        <w:t>he Director</w:t>
      </w:r>
      <w:r w:rsidR="00772E52" w:rsidRPr="003D263A">
        <w:rPr>
          <w:i/>
        </w:rPr>
        <w:t>,</w:t>
      </w:r>
      <w:r w:rsidRPr="003D263A">
        <w:rPr>
          <w:i/>
        </w:rPr>
        <w:t xml:space="preserve"> after notice and opportunity for hearing to the applicant or licensee</w:t>
      </w:r>
      <w:r w:rsidR="00772E52" w:rsidRPr="003D263A">
        <w:rPr>
          <w:i/>
        </w:rPr>
        <w:t>,</w:t>
      </w:r>
      <w:r w:rsidRPr="003D263A">
        <w:rPr>
          <w:i/>
        </w:rPr>
        <w:t xml:space="preserve"> may deny, suspend, or revoke a permit to establish a hospital or deny, suspend, or revoke a license to open, conduct, operate, and maintain a hospital in any case in which </w:t>
      </w:r>
      <w:r w:rsidR="002A6159" w:rsidRPr="003D263A">
        <w:rPr>
          <w:i/>
        </w:rPr>
        <w:t>the Director</w:t>
      </w:r>
      <w:r w:rsidRPr="003D263A">
        <w:rPr>
          <w:i/>
        </w:rPr>
        <w:t xml:space="preserve"> finds that there has been a substantial failure to comply with the provision of </w:t>
      </w:r>
      <w:r w:rsidR="002A6159" w:rsidRPr="003D263A">
        <w:rPr>
          <w:i/>
        </w:rPr>
        <w:t>the Hospital Licensing</w:t>
      </w:r>
      <w:r w:rsidRPr="003D263A">
        <w:rPr>
          <w:i/>
        </w:rPr>
        <w:t xml:space="preserve"> Act, the Hospital Report Card Act, the Illinois Adverse Health Care Events Reporting Law of 2005 or the standards, rules, and regulations established by virtue of any of those Acts.</w:t>
      </w:r>
      <w:r w:rsidRPr="00933DE3">
        <w:t xml:space="preserve">  (Section 7(a) of the Hospital Licensing Act)</w:t>
      </w:r>
    </w:p>
    <w:sectPr w:rsidR="008921F9" w:rsidRPr="00933DE3"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B21" w:rsidRDefault="00E53B21">
      <w:r>
        <w:separator/>
      </w:r>
    </w:p>
  </w:endnote>
  <w:endnote w:type="continuationSeparator" w:id="0">
    <w:p w:rsidR="00E53B21" w:rsidRDefault="00E53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B21" w:rsidRDefault="00E53B21">
      <w:r>
        <w:separator/>
      </w:r>
    </w:p>
  </w:footnote>
  <w:footnote w:type="continuationSeparator" w:id="0">
    <w:p w:rsidR="00E53B21" w:rsidRDefault="00E53B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711CB"/>
    <w:rsid w:val="000D225F"/>
    <w:rsid w:val="00136B47"/>
    <w:rsid w:val="00150267"/>
    <w:rsid w:val="001C7D95"/>
    <w:rsid w:val="001E3074"/>
    <w:rsid w:val="00225354"/>
    <w:rsid w:val="002524EC"/>
    <w:rsid w:val="002A6159"/>
    <w:rsid w:val="002A643F"/>
    <w:rsid w:val="00337CEB"/>
    <w:rsid w:val="00367A2E"/>
    <w:rsid w:val="003A7392"/>
    <w:rsid w:val="003D263A"/>
    <w:rsid w:val="003F3A28"/>
    <w:rsid w:val="003F5FD7"/>
    <w:rsid w:val="00431CFE"/>
    <w:rsid w:val="004461A1"/>
    <w:rsid w:val="004D5CD6"/>
    <w:rsid w:val="004D73D3"/>
    <w:rsid w:val="005001C5"/>
    <w:rsid w:val="0052308E"/>
    <w:rsid w:val="00530BE1"/>
    <w:rsid w:val="00542E97"/>
    <w:rsid w:val="0056157E"/>
    <w:rsid w:val="0056501E"/>
    <w:rsid w:val="005F4571"/>
    <w:rsid w:val="00647724"/>
    <w:rsid w:val="006A2114"/>
    <w:rsid w:val="006D5961"/>
    <w:rsid w:val="00772E52"/>
    <w:rsid w:val="00780733"/>
    <w:rsid w:val="007C14B2"/>
    <w:rsid w:val="00801D20"/>
    <w:rsid w:val="00825C45"/>
    <w:rsid w:val="008271B1"/>
    <w:rsid w:val="00837F88"/>
    <w:rsid w:val="0084781C"/>
    <w:rsid w:val="008921F9"/>
    <w:rsid w:val="008B4361"/>
    <w:rsid w:val="008D4EA0"/>
    <w:rsid w:val="00933DE3"/>
    <w:rsid w:val="00935A8C"/>
    <w:rsid w:val="0098276C"/>
    <w:rsid w:val="009C4011"/>
    <w:rsid w:val="009C4FD4"/>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C4F09"/>
    <w:rsid w:val="00BF5EF1"/>
    <w:rsid w:val="00C4537A"/>
    <w:rsid w:val="00CC13F9"/>
    <w:rsid w:val="00CD3723"/>
    <w:rsid w:val="00D55B37"/>
    <w:rsid w:val="00D62188"/>
    <w:rsid w:val="00D735B8"/>
    <w:rsid w:val="00D93C67"/>
    <w:rsid w:val="00DD69EB"/>
    <w:rsid w:val="00E53B21"/>
    <w:rsid w:val="00E7288E"/>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3375294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2012-06-21T23:13:00Z</dcterms:created>
  <dcterms:modified xsi:type="dcterms:W3CDTF">2012-06-21T23:13:00Z</dcterms:modified>
</cp:coreProperties>
</file>