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84D" w:rsidRDefault="00D3384D" w:rsidP="00D3384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3384D" w:rsidRDefault="00D3384D" w:rsidP="00D3384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250.2610  Applicability of </w:t>
      </w:r>
      <w:r w:rsidR="002C4B26">
        <w:rPr>
          <w:b/>
          <w:bCs/>
        </w:rPr>
        <w:t>Subpart U</w:t>
      </w:r>
      <w:r>
        <w:t xml:space="preserve"> </w:t>
      </w:r>
    </w:p>
    <w:p w:rsidR="00D3384D" w:rsidRDefault="00D3384D" w:rsidP="00D3384D">
      <w:pPr>
        <w:widowControl w:val="0"/>
        <w:autoSpaceDE w:val="0"/>
        <w:autoSpaceDN w:val="0"/>
        <w:adjustRightInd w:val="0"/>
      </w:pPr>
    </w:p>
    <w:p w:rsidR="00D3384D" w:rsidRDefault="00D3384D" w:rsidP="00D3384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2C4B26">
        <w:t>Subpart U</w:t>
      </w:r>
      <w:r>
        <w:t xml:space="preserve"> shall apply to all existing hospitals and </w:t>
      </w:r>
      <w:r w:rsidR="00A10A5E">
        <w:t xml:space="preserve">to </w:t>
      </w:r>
      <w:r>
        <w:t xml:space="preserve">minor alterations to existing hospitals.  Plans need not be submitted for alterations or remodeling changes </w:t>
      </w:r>
      <w:r w:rsidR="002C4B26">
        <w:t>that</w:t>
      </w:r>
      <w:r>
        <w:t xml:space="preserve"> do not affect the structural integrity of the building, </w:t>
      </w:r>
      <w:r w:rsidR="002C4B26">
        <w:t>that</w:t>
      </w:r>
      <w:r>
        <w:t xml:space="preserve"> do not change functional operation, </w:t>
      </w:r>
      <w:r w:rsidR="002C4B26">
        <w:t>that</w:t>
      </w:r>
      <w:r>
        <w:t xml:space="preserve"> do not affect fire safety, and </w:t>
      </w:r>
      <w:r w:rsidR="002C4B26">
        <w:t>that</w:t>
      </w:r>
      <w:r>
        <w:t xml:space="preserve"> do not add beds or facilities </w:t>
      </w:r>
      <w:r w:rsidR="002C4B26">
        <w:t>more than</w:t>
      </w:r>
      <w:r>
        <w:t xml:space="preserve"> those for which the hospital is licensed.  See Subpart T for new construction and major additions and alteration requirements. </w:t>
      </w:r>
    </w:p>
    <w:p w:rsidR="00C54A64" w:rsidRDefault="00C54A64" w:rsidP="00D3384D">
      <w:pPr>
        <w:widowControl w:val="0"/>
        <w:autoSpaceDE w:val="0"/>
        <w:autoSpaceDN w:val="0"/>
        <w:adjustRightInd w:val="0"/>
        <w:ind w:left="1440" w:hanging="720"/>
      </w:pPr>
    </w:p>
    <w:p w:rsidR="00D3384D" w:rsidRDefault="00D3384D" w:rsidP="00D3384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the cases of types of hospitals not specifically treated </w:t>
      </w:r>
      <w:r w:rsidR="002C4B26">
        <w:t>in this Subpart</w:t>
      </w:r>
      <w:r>
        <w:t xml:space="preserve">, the standards for general hospitals shall apply, with due allowance made for the specialized or unusual requirements of the particular hospital involved. </w:t>
      </w:r>
    </w:p>
    <w:p w:rsidR="00C54A64" w:rsidRDefault="00C54A64" w:rsidP="00D3384D">
      <w:pPr>
        <w:widowControl w:val="0"/>
        <w:autoSpaceDE w:val="0"/>
        <w:autoSpaceDN w:val="0"/>
        <w:adjustRightInd w:val="0"/>
        <w:ind w:left="1440" w:hanging="720"/>
      </w:pPr>
    </w:p>
    <w:p w:rsidR="00D3384D" w:rsidRDefault="00D3384D" w:rsidP="00D3384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2C4B26">
        <w:t>Priorities</w:t>
      </w:r>
      <w:r>
        <w:t xml:space="preserve">, phasing schedules, and dates of completion based upon the urgency of correction, the required completion time, and financial capabilitiesshall be </w:t>
      </w:r>
      <w:r w:rsidR="00A10A5E">
        <w:t xml:space="preserve">established </w:t>
      </w:r>
      <w:r>
        <w:t xml:space="preserve">as agreed by the Department and each facility. </w:t>
      </w:r>
    </w:p>
    <w:p w:rsidR="00D3384D" w:rsidRDefault="00D3384D" w:rsidP="00D3384D">
      <w:pPr>
        <w:widowControl w:val="0"/>
        <w:autoSpaceDE w:val="0"/>
        <w:autoSpaceDN w:val="0"/>
        <w:adjustRightInd w:val="0"/>
        <w:ind w:left="1440" w:hanging="720"/>
      </w:pPr>
    </w:p>
    <w:p w:rsidR="002C4B26" w:rsidRPr="00D55B37" w:rsidRDefault="002C4B2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CD03B4">
        <w:t>6386</w:t>
      </w:r>
      <w:r w:rsidRPr="00D55B37">
        <w:t xml:space="preserve">, effective </w:t>
      </w:r>
      <w:r w:rsidR="00CD03B4">
        <w:t>March 31, 2011</w:t>
      </w:r>
      <w:r w:rsidRPr="00D55B37">
        <w:t>)</w:t>
      </w:r>
    </w:p>
    <w:sectPr w:rsidR="002C4B26" w:rsidRPr="00D55B37" w:rsidSect="00D338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384D"/>
    <w:rsid w:val="002C4B26"/>
    <w:rsid w:val="004C3CBE"/>
    <w:rsid w:val="005C3366"/>
    <w:rsid w:val="00722D5B"/>
    <w:rsid w:val="00A10A5E"/>
    <w:rsid w:val="00A2033F"/>
    <w:rsid w:val="00B87D4D"/>
    <w:rsid w:val="00C54A64"/>
    <w:rsid w:val="00CD03B4"/>
    <w:rsid w:val="00D3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C4B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C4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Roberts, John</cp:lastModifiedBy>
  <cp:revision>3</cp:revision>
  <dcterms:created xsi:type="dcterms:W3CDTF">2012-06-21T23:11:00Z</dcterms:created>
  <dcterms:modified xsi:type="dcterms:W3CDTF">2012-06-21T23:11:00Z</dcterms:modified>
</cp:coreProperties>
</file>