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09A7" w14:textId="77777777" w:rsidR="004E455B" w:rsidRDefault="004E455B" w:rsidP="004E455B">
      <w:pPr>
        <w:widowControl w:val="0"/>
        <w:autoSpaceDE w:val="0"/>
        <w:autoSpaceDN w:val="0"/>
        <w:adjustRightInd w:val="0"/>
      </w:pPr>
    </w:p>
    <w:p w14:paraId="763939E2" w14:textId="77777777" w:rsidR="004E455B" w:rsidRDefault="004E455B" w:rsidP="004E455B">
      <w:pPr>
        <w:widowControl w:val="0"/>
        <w:autoSpaceDE w:val="0"/>
        <w:autoSpaceDN w:val="0"/>
        <w:adjustRightInd w:val="0"/>
      </w:pPr>
      <w:r>
        <w:rPr>
          <w:b/>
          <w:bCs/>
        </w:rPr>
        <w:t xml:space="preserve">Section </w:t>
      </w:r>
      <w:proofErr w:type="gramStart"/>
      <w:r>
        <w:rPr>
          <w:b/>
          <w:bCs/>
        </w:rPr>
        <w:t>250.2280  Care</w:t>
      </w:r>
      <w:proofErr w:type="gramEnd"/>
      <w:r>
        <w:rPr>
          <w:b/>
          <w:bCs/>
        </w:rPr>
        <w:t xml:space="preserve"> of Patients</w:t>
      </w:r>
      <w:r>
        <w:t xml:space="preserve"> </w:t>
      </w:r>
    </w:p>
    <w:p w14:paraId="0C6E9ACD" w14:textId="77777777" w:rsidR="004E455B" w:rsidRDefault="004E455B" w:rsidP="004E455B">
      <w:pPr>
        <w:widowControl w:val="0"/>
        <w:autoSpaceDE w:val="0"/>
        <w:autoSpaceDN w:val="0"/>
        <w:adjustRightInd w:val="0"/>
      </w:pPr>
    </w:p>
    <w:p w14:paraId="0A355C27" w14:textId="020D6855" w:rsidR="004E455B" w:rsidRDefault="004E455B" w:rsidP="004E455B">
      <w:pPr>
        <w:widowControl w:val="0"/>
        <w:autoSpaceDE w:val="0"/>
        <w:autoSpaceDN w:val="0"/>
        <w:adjustRightInd w:val="0"/>
        <w:ind w:left="1440" w:hanging="720"/>
      </w:pPr>
      <w:r>
        <w:t>a)</w:t>
      </w:r>
      <w:r>
        <w:tab/>
        <w:t xml:space="preserve">The Mental Health and Developmental Disabilities Code shall apply to the care of patients. </w:t>
      </w:r>
    </w:p>
    <w:p w14:paraId="3C1D080E" w14:textId="77777777" w:rsidR="00357853" w:rsidRDefault="00357853" w:rsidP="00E1307B">
      <w:pPr>
        <w:widowControl w:val="0"/>
        <w:autoSpaceDE w:val="0"/>
        <w:autoSpaceDN w:val="0"/>
        <w:adjustRightInd w:val="0"/>
      </w:pPr>
    </w:p>
    <w:p w14:paraId="40CACA4B" w14:textId="77777777" w:rsidR="004E455B" w:rsidRDefault="004E455B" w:rsidP="004E455B">
      <w:pPr>
        <w:widowControl w:val="0"/>
        <w:autoSpaceDE w:val="0"/>
        <w:autoSpaceDN w:val="0"/>
        <w:adjustRightInd w:val="0"/>
        <w:ind w:left="1440" w:hanging="720"/>
      </w:pPr>
      <w:r>
        <w:t>b)</w:t>
      </w:r>
      <w:r>
        <w:tab/>
        <w:t xml:space="preserve">Accommodations for Patients </w:t>
      </w:r>
    </w:p>
    <w:p w14:paraId="3EBF647B" w14:textId="77777777" w:rsidR="00357853" w:rsidRDefault="00357853" w:rsidP="00E1307B">
      <w:pPr>
        <w:widowControl w:val="0"/>
        <w:autoSpaceDE w:val="0"/>
        <w:autoSpaceDN w:val="0"/>
        <w:adjustRightInd w:val="0"/>
      </w:pPr>
    </w:p>
    <w:p w14:paraId="4F7E963A" w14:textId="77777777" w:rsidR="004E455B" w:rsidRDefault="004E455B" w:rsidP="004E455B">
      <w:pPr>
        <w:widowControl w:val="0"/>
        <w:autoSpaceDE w:val="0"/>
        <w:autoSpaceDN w:val="0"/>
        <w:adjustRightInd w:val="0"/>
        <w:ind w:left="2160" w:hanging="720"/>
      </w:pPr>
      <w:r>
        <w:t>1)</w:t>
      </w:r>
      <w:r>
        <w:tab/>
        <w:t xml:space="preserve">Each psychiatric unit shall have available recreational and occupational therapy and other appropriate facilities adequate in size in relation to patient population, number of beds and program. </w:t>
      </w:r>
    </w:p>
    <w:p w14:paraId="46561D37" w14:textId="77777777" w:rsidR="00357853" w:rsidRDefault="00357853" w:rsidP="00E1307B">
      <w:pPr>
        <w:widowControl w:val="0"/>
        <w:autoSpaceDE w:val="0"/>
        <w:autoSpaceDN w:val="0"/>
        <w:adjustRightInd w:val="0"/>
      </w:pPr>
    </w:p>
    <w:p w14:paraId="70ABA144" w14:textId="497FF5B3" w:rsidR="004E455B" w:rsidRDefault="004E455B" w:rsidP="004E455B">
      <w:pPr>
        <w:widowControl w:val="0"/>
        <w:autoSpaceDE w:val="0"/>
        <w:autoSpaceDN w:val="0"/>
        <w:adjustRightInd w:val="0"/>
        <w:ind w:left="2160" w:hanging="720"/>
      </w:pPr>
      <w:r>
        <w:t>2)</w:t>
      </w:r>
      <w:r>
        <w:tab/>
        <w:t>Section 250.1040(f) regarding beds and bedding and Section 250.1040(</w:t>
      </w:r>
      <w:proofErr w:type="spellStart"/>
      <w:r>
        <w:t>i</w:t>
      </w:r>
      <w:proofErr w:type="spellEnd"/>
      <w:r>
        <w:t xml:space="preserve">) regarding signals do not necessarily apply to bed accommodations in psychiatric units of general hospitals and psychiatric </w:t>
      </w:r>
      <w:r w:rsidR="00667EA6">
        <w:t xml:space="preserve">specialty </w:t>
      </w:r>
      <w:r>
        <w:t xml:space="preserve">hospitals where clinically contraindicated. </w:t>
      </w:r>
    </w:p>
    <w:p w14:paraId="0356A930" w14:textId="77777777" w:rsidR="00357853" w:rsidRDefault="00357853" w:rsidP="00E1307B">
      <w:pPr>
        <w:widowControl w:val="0"/>
        <w:autoSpaceDE w:val="0"/>
        <w:autoSpaceDN w:val="0"/>
        <w:adjustRightInd w:val="0"/>
      </w:pPr>
    </w:p>
    <w:p w14:paraId="2EA5571A" w14:textId="77777777" w:rsidR="004E455B" w:rsidRDefault="004E455B" w:rsidP="004E455B">
      <w:pPr>
        <w:widowControl w:val="0"/>
        <w:autoSpaceDE w:val="0"/>
        <w:autoSpaceDN w:val="0"/>
        <w:adjustRightInd w:val="0"/>
        <w:ind w:left="1440" w:hanging="720"/>
      </w:pPr>
      <w:r>
        <w:t>c)</w:t>
      </w:r>
      <w:r>
        <w:tab/>
        <w:t xml:space="preserve">Restraints and Seclusion </w:t>
      </w:r>
    </w:p>
    <w:p w14:paraId="180B50EC" w14:textId="26318B4F" w:rsidR="004E455B" w:rsidRDefault="004E455B" w:rsidP="003D4227">
      <w:pPr>
        <w:widowControl w:val="0"/>
        <w:autoSpaceDE w:val="0"/>
        <w:autoSpaceDN w:val="0"/>
        <w:adjustRightInd w:val="0"/>
        <w:ind w:left="1440"/>
      </w:pPr>
      <w:r>
        <w:t xml:space="preserve">Restraints and seclusion facilities shall be available and written policies shall be established for their use.  Mechanical restraints and/or seclusion may be used only on the written order of a physician.  This written order shall be valid for specific periods of time.  In an </w:t>
      </w:r>
      <w:r w:rsidR="00667EA6">
        <w:t>emergency</w:t>
      </w:r>
      <w:r>
        <w:t>, the person in charge may order restraints.  Confirmation of the order by a physician shall be secured.  Policies and procedures regarding use of restraints and seclusion will be reviewed annually.  A log showing patient identification, justification for restraint, time applied and released and other pertinent information shall be maintained.  (</w:t>
      </w:r>
      <w:r w:rsidR="00667EA6">
        <w:t xml:space="preserve">Sections 2-108 and 2-109 of </w:t>
      </w:r>
      <w:r>
        <w:t xml:space="preserve">the Mental Health and Developmental Disabilities Code.) </w:t>
      </w:r>
    </w:p>
    <w:p w14:paraId="052C245C" w14:textId="77777777" w:rsidR="00357853" w:rsidRDefault="00357853" w:rsidP="00E1307B">
      <w:pPr>
        <w:widowControl w:val="0"/>
        <w:autoSpaceDE w:val="0"/>
        <w:autoSpaceDN w:val="0"/>
        <w:adjustRightInd w:val="0"/>
      </w:pPr>
    </w:p>
    <w:p w14:paraId="097BA0DC" w14:textId="77777777" w:rsidR="004E455B" w:rsidRDefault="004E455B" w:rsidP="004E455B">
      <w:pPr>
        <w:widowControl w:val="0"/>
        <w:autoSpaceDE w:val="0"/>
        <w:autoSpaceDN w:val="0"/>
        <w:adjustRightInd w:val="0"/>
        <w:ind w:left="1440" w:hanging="720"/>
      </w:pPr>
      <w:r>
        <w:t>d)</w:t>
      </w:r>
      <w:r>
        <w:tab/>
        <w:t xml:space="preserve">Policies and Procedures </w:t>
      </w:r>
    </w:p>
    <w:p w14:paraId="66D6DDAE" w14:textId="2C0E72C5" w:rsidR="004E455B" w:rsidRDefault="004E455B" w:rsidP="00667EA6">
      <w:pPr>
        <w:widowControl w:val="0"/>
        <w:autoSpaceDE w:val="0"/>
        <w:autoSpaceDN w:val="0"/>
        <w:adjustRightInd w:val="0"/>
        <w:ind w:left="1440"/>
      </w:pPr>
      <w:r>
        <w:t xml:space="preserve">A policy and procedure manual shall be maintained for the psychiatric </w:t>
      </w:r>
      <w:r w:rsidR="00667EA6">
        <w:t>services</w:t>
      </w:r>
      <w:r>
        <w:t xml:space="preserve">.  The manual shall include </w:t>
      </w:r>
      <w:r w:rsidR="003D4227">
        <w:t>the following:</w:t>
      </w:r>
      <w:r>
        <w:t xml:space="preserve"> </w:t>
      </w:r>
    </w:p>
    <w:p w14:paraId="683C4C54" w14:textId="6C49181E" w:rsidR="003D4227" w:rsidRDefault="003D4227" w:rsidP="00E1307B">
      <w:pPr>
        <w:widowControl w:val="0"/>
        <w:autoSpaceDE w:val="0"/>
        <w:autoSpaceDN w:val="0"/>
        <w:adjustRightInd w:val="0"/>
      </w:pPr>
    </w:p>
    <w:p w14:paraId="6962603B" w14:textId="032BE38E" w:rsidR="003D4227" w:rsidRPr="003D4227" w:rsidRDefault="003D4227" w:rsidP="003D4227">
      <w:pPr>
        <w:ind w:left="2160" w:hanging="720"/>
      </w:pPr>
      <w:r w:rsidRPr="003D4227">
        <w:t>1)</w:t>
      </w:r>
      <w:r>
        <w:tab/>
      </w:r>
      <w:r w:rsidRPr="003D4227">
        <w:t>Policies and procedures for the care and treatment of psychiatric patients, including specific procedures for the care of suicidal and assaultive patients;</w:t>
      </w:r>
    </w:p>
    <w:p w14:paraId="7E12A114" w14:textId="77777777" w:rsidR="003D4227" w:rsidRPr="003D4227" w:rsidRDefault="003D4227" w:rsidP="00E1307B"/>
    <w:p w14:paraId="2BBA80D1" w14:textId="71B46690" w:rsidR="003D4227" w:rsidRPr="003D4227" w:rsidRDefault="003D4227" w:rsidP="003D4227">
      <w:pPr>
        <w:ind w:left="2160" w:hanging="720"/>
      </w:pPr>
      <w:r w:rsidRPr="003D4227">
        <w:t>2)</w:t>
      </w:r>
      <w:r>
        <w:tab/>
      </w:r>
      <w:r w:rsidRPr="003D4227">
        <w:t xml:space="preserve">Policies and procedures for the assessment of patients for sexual safety (i.e., the identification of vulnerable patients and patients with the potential to display sexual behavior that places other patients at risk).  The policies and procedures shall </w:t>
      </w:r>
      <w:r w:rsidR="00F21B58">
        <w:t xml:space="preserve">be applicable to the age of the patient population served in the clinical unit and </w:t>
      </w:r>
      <w:r w:rsidRPr="003D4227">
        <w:t>include measures to assess the risk of sexual harassment, abuse or assault, the management and oversight of the physical environment, requirements for internal reporting, investigation of allegations and incidents, and notification of law enforcement;</w:t>
      </w:r>
    </w:p>
    <w:p w14:paraId="2CEC91D7" w14:textId="77777777" w:rsidR="003D4227" w:rsidRPr="003D4227" w:rsidRDefault="003D4227" w:rsidP="003D4227"/>
    <w:p w14:paraId="0AA3BCA0" w14:textId="52CB4E87" w:rsidR="003D4227" w:rsidRPr="003D4227" w:rsidRDefault="003D4227" w:rsidP="003D4227">
      <w:pPr>
        <w:ind w:left="2160" w:hanging="720"/>
      </w:pPr>
      <w:r w:rsidRPr="003D4227">
        <w:lastRenderedPageBreak/>
        <w:t>3)</w:t>
      </w:r>
      <w:r>
        <w:tab/>
      </w:r>
      <w:r w:rsidRPr="003D4227">
        <w:t>Policies and procedures describing the relationships between the hospital and State agencies and community organizations providing psychiatric services; and</w:t>
      </w:r>
    </w:p>
    <w:p w14:paraId="4687FF98" w14:textId="77777777" w:rsidR="003D4227" w:rsidRPr="003D4227" w:rsidRDefault="003D4227" w:rsidP="00E1307B"/>
    <w:p w14:paraId="6A655045" w14:textId="3079C030" w:rsidR="003D4227" w:rsidRPr="003D4227" w:rsidRDefault="003D4227" w:rsidP="003D4227">
      <w:pPr>
        <w:ind w:left="2160" w:hanging="720"/>
      </w:pPr>
      <w:r w:rsidRPr="003D4227">
        <w:t>4)</w:t>
      </w:r>
      <w:r>
        <w:tab/>
      </w:r>
      <w:r w:rsidRPr="003D4227">
        <w:t>Policies and procedures relating to the evaluation and disposition of psychiatric emergencies.</w:t>
      </w:r>
    </w:p>
    <w:p w14:paraId="6D4758F1" w14:textId="77777777" w:rsidR="003D4227" w:rsidRDefault="003D4227" w:rsidP="00E1307B">
      <w:pPr>
        <w:widowControl w:val="0"/>
        <w:autoSpaceDE w:val="0"/>
        <w:autoSpaceDN w:val="0"/>
        <w:adjustRightInd w:val="0"/>
      </w:pPr>
    </w:p>
    <w:p w14:paraId="02DB7B49" w14:textId="77777777" w:rsidR="004E455B" w:rsidRDefault="004E455B" w:rsidP="004E455B">
      <w:pPr>
        <w:widowControl w:val="0"/>
        <w:autoSpaceDE w:val="0"/>
        <w:autoSpaceDN w:val="0"/>
        <w:adjustRightInd w:val="0"/>
        <w:ind w:left="1440" w:hanging="720"/>
      </w:pPr>
      <w:r>
        <w:t>e)</w:t>
      </w:r>
      <w:r>
        <w:tab/>
        <w:t xml:space="preserve">Physical Facilities </w:t>
      </w:r>
    </w:p>
    <w:p w14:paraId="39155611" w14:textId="77777777" w:rsidR="00357853" w:rsidRDefault="00357853" w:rsidP="00E1307B">
      <w:pPr>
        <w:widowControl w:val="0"/>
        <w:autoSpaceDE w:val="0"/>
        <w:autoSpaceDN w:val="0"/>
        <w:adjustRightInd w:val="0"/>
      </w:pPr>
    </w:p>
    <w:p w14:paraId="0293AD03" w14:textId="20EA3F38" w:rsidR="004E455B" w:rsidRDefault="004E455B" w:rsidP="004E455B">
      <w:pPr>
        <w:widowControl w:val="0"/>
        <w:autoSpaceDE w:val="0"/>
        <w:autoSpaceDN w:val="0"/>
        <w:adjustRightInd w:val="0"/>
        <w:ind w:left="2160" w:hanging="720"/>
      </w:pPr>
      <w:r>
        <w:t>1)</w:t>
      </w:r>
      <w:r>
        <w:tab/>
        <w:t xml:space="preserve">Requirements contained in Subpart T </w:t>
      </w:r>
      <w:r w:rsidR="008E0CB7">
        <w:t xml:space="preserve">– </w:t>
      </w:r>
      <w:r>
        <w:t xml:space="preserve">Design and Construction Standards regarding general hospitals shall apply to psychiatric </w:t>
      </w:r>
      <w:r w:rsidR="00667EA6">
        <w:t xml:space="preserve">specialty </w:t>
      </w:r>
      <w:r>
        <w:t xml:space="preserve">hospitals unless otherwise noted. </w:t>
      </w:r>
    </w:p>
    <w:p w14:paraId="7661069B" w14:textId="77777777" w:rsidR="00357853" w:rsidRDefault="00357853" w:rsidP="00E1307B">
      <w:pPr>
        <w:widowControl w:val="0"/>
        <w:autoSpaceDE w:val="0"/>
        <w:autoSpaceDN w:val="0"/>
        <w:adjustRightInd w:val="0"/>
      </w:pPr>
    </w:p>
    <w:p w14:paraId="03476333" w14:textId="3139EECE" w:rsidR="004E455B" w:rsidRDefault="004E455B" w:rsidP="004E455B">
      <w:pPr>
        <w:widowControl w:val="0"/>
        <w:autoSpaceDE w:val="0"/>
        <w:autoSpaceDN w:val="0"/>
        <w:adjustRightInd w:val="0"/>
        <w:ind w:left="2160" w:hanging="720"/>
      </w:pPr>
      <w:r>
        <w:t>2)</w:t>
      </w:r>
      <w:r>
        <w:tab/>
        <w:t xml:space="preserve">The following additional requirements for psychiatric units in general hospitals and psychiatric </w:t>
      </w:r>
      <w:r w:rsidR="00667EA6">
        <w:t xml:space="preserve">specialty </w:t>
      </w:r>
      <w:r>
        <w:t xml:space="preserve">hospitals shall be provided for patient care units: </w:t>
      </w:r>
    </w:p>
    <w:p w14:paraId="64B53B85" w14:textId="77777777" w:rsidR="00357853" w:rsidRDefault="00357853" w:rsidP="00E1307B">
      <w:pPr>
        <w:widowControl w:val="0"/>
        <w:autoSpaceDE w:val="0"/>
        <w:autoSpaceDN w:val="0"/>
        <w:adjustRightInd w:val="0"/>
      </w:pPr>
    </w:p>
    <w:p w14:paraId="17B94CAA" w14:textId="6BF261B5" w:rsidR="004E455B" w:rsidRDefault="004E455B" w:rsidP="004E455B">
      <w:pPr>
        <w:widowControl w:val="0"/>
        <w:autoSpaceDE w:val="0"/>
        <w:autoSpaceDN w:val="0"/>
        <w:adjustRightInd w:val="0"/>
        <w:ind w:left="2880" w:hanging="720"/>
      </w:pPr>
      <w:r>
        <w:t>A)</w:t>
      </w:r>
      <w:r>
        <w:tab/>
        <w:t>Adequate office space for psychiatrists, psychologists, nurses, social workers</w:t>
      </w:r>
      <w:r w:rsidR="006C2CF2">
        <w:t>,</w:t>
      </w:r>
      <w:r>
        <w:t xml:space="preserve"> and other professional staff. </w:t>
      </w:r>
    </w:p>
    <w:p w14:paraId="3ABEDD17" w14:textId="77777777" w:rsidR="00357853" w:rsidRDefault="00357853" w:rsidP="00E1307B">
      <w:pPr>
        <w:widowControl w:val="0"/>
        <w:autoSpaceDE w:val="0"/>
        <w:autoSpaceDN w:val="0"/>
        <w:adjustRightInd w:val="0"/>
      </w:pPr>
    </w:p>
    <w:p w14:paraId="47349232" w14:textId="77777777" w:rsidR="004E455B" w:rsidRDefault="004E455B" w:rsidP="004E455B">
      <w:pPr>
        <w:widowControl w:val="0"/>
        <w:autoSpaceDE w:val="0"/>
        <w:autoSpaceDN w:val="0"/>
        <w:adjustRightInd w:val="0"/>
        <w:ind w:left="2880" w:hanging="720"/>
      </w:pPr>
      <w:r>
        <w:t>B)</w:t>
      </w:r>
      <w:r>
        <w:tab/>
        <w:t xml:space="preserve">Conference room, day room and dining room.  These rooms may be set up as multipurpose rooms. </w:t>
      </w:r>
    </w:p>
    <w:p w14:paraId="46D97602" w14:textId="77777777" w:rsidR="00357853" w:rsidRDefault="00357853" w:rsidP="00E1307B">
      <w:pPr>
        <w:widowControl w:val="0"/>
        <w:autoSpaceDE w:val="0"/>
        <w:autoSpaceDN w:val="0"/>
        <w:adjustRightInd w:val="0"/>
      </w:pPr>
    </w:p>
    <w:p w14:paraId="1F910F82" w14:textId="77777777" w:rsidR="004E455B" w:rsidRDefault="004E455B" w:rsidP="004E455B">
      <w:pPr>
        <w:widowControl w:val="0"/>
        <w:autoSpaceDE w:val="0"/>
        <w:autoSpaceDN w:val="0"/>
        <w:adjustRightInd w:val="0"/>
        <w:ind w:left="2880" w:hanging="720"/>
      </w:pPr>
      <w:r>
        <w:t>C)</w:t>
      </w:r>
      <w:r>
        <w:tab/>
        <w:t xml:space="preserve">Patient's laundry room. </w:t>
      </w:r>
    </w:p>
    <w:p w14:paraId="1B0CAD78" w14:textId="77777777" w:rsidR="00357853" w:rsidRDefault="00357853" w:rsidP="00E1307B">
      <w:pPr>
        <w:widowControl w:val="0"/>
        <w:autoSpaceDE w:val="0"/>
        <w:autoSpaceDN w:val="0"/>
        <w:adjustRightInd w:val="0"/>
      </w:pPr>
    </w:p>
    <w:p w14:paraId="506793C2" w14:textId="77777777" w:rsidR="004E455B" w:rsidRDefault="004E455B" w:rsidP="004E455B">
      <w:pPr>
        <w:widowControl w:val="0"/>
        <w:autoSpaceDE w:val="0"/>
        <w:autoSpaceDN w:val="0"/>
        <w:adjustRightInd w:val="0"/>
        <w:ind w:left="2160" w:hanging="720"/>
      </w:pPr>
      <w:r>
        <w:t>3)</w:t>
      </w:r>
      <w:r>
        <w:tab/>
        <w:t xml:space="preserve">The design of facilities and the selection of equipment and furnishings shall be conducive to the psychiatric program being carried out and shall minimize hazards to psychiatric patients. </w:t>
      </w:r>
    </w:p>
    <w:p w14:paraId="309C580A" w14:textId="77777777" w:rsidR="004E455B" w:rsidRDefault="004E455B" w:rsidP="00E1307B">
      <w:pPr>
        <w:widowControl w:val="0"/>
        <w:autoSpaceDE w:val="0"/>
        <w:autoSpaceDN w:val="0"/>
        <w:adjustRightInd w:val="0"/>
      </w:pPr>
    </w:p>
    <w:p w14:paraId="78EA33F2" w14:textId="3DFA1C6F" w:rsidR="004E455B" w:rsidRDefault="003D4227" w:rsidP="004E455B">
      <w:pPr>
        <w:widowControl w:val="0"/>
        <w:autoSpaceDE w:val="0"/>
        <w:autoSpaceDN w:val="0"/>
        <w:adjustRightInd w:val="0"/>
        <w:ind w:left="1440" w:hanging="720"/>
      </w:pPr>
      <w:r>
        <w:t xml:space="preserve">(Source:  Amended at 47 Ill. Reg. </w:t>
      </w:r>
      <w:r w:rsidR="00276181">
        <w:t>6477</w:t>
      </w:r>
      <w:r>
        <w:t xml:space="preserve">, effective </w:t>
      </w:r>
      <w:r w:rsidR="00276181">
        <w:t>April 27, 2023</w:t>
      </w:r>
      <w:r>
        <w:t>)</w:t>
      </w:r>
    </w:p>
    <w:sectPr w:rsidR="004E455B" w:rsidSect="004E45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455B"/>
    <w:rsid w:val="002237E6"/>
    <w:rsid w:val="00276181"/>
    <w:rsid w:val="002C27DD"/>
    <w:rsid w:val="00357853"/>
    <w:rsid w:val="003D4227"/>
    <w:rsid w:val="00423B9B"/>
    <w:rsid w:val="004E455B"/>
    <w:rsid w:val="005C3366"/>
    <w:rsid w:val="00667EA6"/>
    <w:rsid w:val="006C2CF2"/>
    <w:rsid w:val="00891EAA"/>
    <w:rsid w:val="008E0CB7"/>
    <w:rsid w:val="00E1307B"/>
    <w:rsid w:val="00F2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DCE0F5"/>
  <w15:docId w15:val="{3272E120-5B5D-4E31-B16D-6B0BB841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4</cp:revision>
  <dcterms:created xsi:type="dcterms:W3CDTF">2023-04-14T16:27:00Z</dcterms:created>
  <dcterms:modified xsi:type="dcterms:W3CDTF">2023-05-12T14:39:00Z</dcterms:modified>
</cp:coreProperties>
</file>