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F4" w:rsidRDefault="002F1EF4" w:rsidP="002F1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EF4" w:rsidRDefault="002F1EF4" w:rsidP="002F1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250.460  Benefits</w:t>
      </w:r>
      <w:r>
        <w:t xml:space="preserve"> </w:t>
      </w:r>
    </w:p>
    <w:p w:rsidR="002F1EF4" w:rsidRDefault="002F1EF4" w:rsidP="002F1EF4">
      <w:pPr>
        <w:widowControl w:val="0"/>
        <w:autoSpaceDE w:val="0"/>
        <w:autoSpaceDN w:val="0"/>
        <w:adjustRightInd w:val="0"/>
      </w:pPr>
    </w:p>
    <w:p w:rsidR="002F1EF4" w:rsidRDefault="002F1EF4" w:rsidP="002F1EF4">
      <w:pPr>
        <w:widowControl w:val="0"/>
        <w:autoSpaceDE w:val="0"/>
        <w:autoSpaceDN w:val="0"/>
        <w:adjustRightInd w:val="0"/>
      </w:pPr>
      <w:r>
        <w:t xml:space="preserve">Policies shall be established concerning pay days, sick leave, vacations, holidays, overtime, hospitalization, retirement plan, leaves of absence and other benefits or related conditions of employment, and a statement of all such policies should be furnished all personnel upon commencing work. </w:t>
      </w:r>
    </w:p>
    <w:sectPr w:rsidR="002F1EF4" w:rsidSect="002F1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EF4"/>
    <w:rsid w:val="00084B46"/>
    <w:rsid w:val="002F1EF4"/>
    <w:rsid w:val="005C3366"/>
    <w:rsid w:val="00C4585D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