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4E" w:rsidRDefault="00CA394E" w:rsidP="00CA394E">
      <w:pPr>
        <w:widowControl w:val="0"/>
        <w:autoSpaceDE w:val="0"/>
        <w:autoSpaceDN w:val="0"/>
        <w:adjustRightInd w:val="0"/>
      </w:pPr>
      <w:bookmarkStart w:id="0" w:name="_GoBack"/>
      <w:bookmarkEnd w:id="0"/>
    </w:p>
    <w:p w:rsidR="00CA394E" w:rsidRDefault="00CA394E" w:rsidP="00CA394E">
      <w:pPr>
        <w:widowControl w:val="0"/>
        <w:autoSpaceDE w:val="0"/>
        <w:autoSpaceDN w:val="0"/>
        <w:adjustRightInd w:val="0"/>
      </w:pPr>
      <w:r>
        <w:rPr>
          <w:b/>
          <w:bCs/>
        </w:rPr>
        <w:t>Section 205.1350  Administration Department and Public Areas</w:t>
      </w:r>
      <w:r>
        <w:t xml:space="preserve"> </w:t>
      </w:r>
    </w:p>
    <w:p w:rsidR="00CA394E" w:rsidRDefault="00CA394E" w:rsidP="00CA394E">
      <w:pPr>
        <w:widowControl w:val="0"/>
        <w:autoSpaceDE w:val="0"/>
        <w:autoSpaceDN w:val="0"/>
        <w:adjustRightInd w:val="0"/>
      </w:pPr>
    </w:p>
    <w:p w:rsidR="00CA394E" w:rsidRDefault="00CA394E" w:rsidP="00CA394E">
      <w:pPr>
        <w:widowControl w:val="0"/>
        <w:autoSpaceDE w:val="0"/>
        <w:autoSpaceDN w:val="0"/>
        <w:adjustRightInd w:val="0"/>
        <w:ind w:left="1440" w:hanging="720"/>
      </w:pPr>
      <w:r>
        <w:t>a)</w:t>
      </w:r>
      <w:r>
        <w:tab/>
        <w:t xml:space="preserve">Administration Department and Public Areas are facilities to be provided when indicated by the approved program.  The facilities required in subsections (c), (e), (f), (g)(1), and (g)(4) of this Section may be shared with other offices or functions when the center is located in an institution or building not primarily devoted to ambulatory surgery.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b)</w:t>
      </w:r>
      <w:r>
        <w:tab/>
        <w:t xml:space="preserve">The entrance to the center, or the entrance to the building in which the center is located, shall be sheltered from the weather, located by grade level and must be able to accommodate wheelchairs and stretchers, if applicable.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c)</w:t>
      </w:r>
      <w:r>
        <w:tab/>
        <w:t xml:space="preserve">The lobby shall include, if indicated by the approved program for the facility, the following: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1)</w:t>
      </w:r>
      <w:r>
        <w:tab/>
        <w:t xml:space="preserve">wheelchair and cart storage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2)</w:t>
      </w:r>
      <w:r>
        <w:tab/>
        <w:t xml:space="preserve">reception and information counter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3)</w:t>
      </w:r>
      <w:r>
        <w:tab/>
        <w:t xml:space="preserve">waiting area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4)</w:t>
      </w:r>
      <w:r>
        <w:tab/>
        <w:t xml:space="preserve">public toilets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5)</w:t>
      </w:r>
      <w:r>
        <w:tab/>
        <w:t xml:space="preserve">public telephone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6)</w:t>
      </w:r>
      <w:r>
        <w:tab/>
        <w:t xml:space="preserve">drinking fountain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d)</w:t>
      </w:r>
      <w:r>
        <w:tab/>
        <w:t xml:space="preserve">Interview spaces for private interviews relating to social services, credit, and admissions shall be provided.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e)</w:t>
      </w:r>
      <w:r>
        <w:tab/>
        <w:t xml:space="preserve">Adequate office space for records, business, meeting, and staff shall be provided.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f)</w:t>
      </w:r>
      <w:r>
        <w:tab/>
        <w:t xml:space="preserve">A multipurpose room for conferences, and health education purposes including provisions for showing visual aids shall be provided if required by the program. </w:t>
      </w:r>
    </w:p>
    <w:p w:rsidR="00861F4A" w:rsidRDefault="00861F4A" w:rsidP="00CA394E">
      <w:pPr>
        <w:widowControl w:val="0"/>
        <w:autoSpaceDE w:val="0"/>
        <w:autoSpaceDN w:val="0"/>
        <w:adjustRightInd w:val="0"/>
        <w:ind w:left="1440" w:hanging="720"/>
      </w:pPr>
    </w:p>
    <w:p w:rsidR="00CA394E" w:rsidRDefault="00CA394E" w:rsidP="00CA394E">
      <w:pPr>
        <w:widowControl w:val="0"/>
        <w:autoSpaceDE w:val="0"/>
        <w:autoSpaceDN w:val="0"/>
        <w:adjustRightInd w:val="0"/>
        <w:ind w:left="1440" w:hanging="720"/>
      </w:pPr>
      <w:r>
        <w:t>g)</w:t>
      </w:r>
      <w:r>
        <w:tab/>
        <w:t xml:space="preserve">Storage spaces shall be provided for: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1)</w:t>
      </w:r>
      <w:r>
        <w:tab/>
        <w:t xml:space="preserve">office supplies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2)</w:t>
      </w:r>
      <w:r>
        <w:tab/>
        <w:t xml:space="preserve">sterile supplies, medical/surgical supplies and equipment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3)</w:t>
      </w:r>
      <w:r>
        <w:tab/>
        <w:t xml:space="preserve">pharmaceutical supplies </w:t>
      </w:r>
    </w:p>
    <w:p w:rsidR="00861F4A" w:rsidRDefault="00861F4A"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2160" w:hanging="720"/>
      </w:pPr>
      <w:r>
        <w:t>4)</w:t>
      </w:r>
      <w:r>
        <w:tab/>
        <w:t xml:space="preserve">housekeeping supplies and equipment </w:t>
      </w:r>
    </w:p>
    <w:p w:rsidR="00CA394E" w:rsidRDefault="00CA394E" w:rsidP="00CA394E">
      <w:pPr>
        <w:widowControl w:val="0"/>
        <w:autoSpaceDE w:val="0"/>
        <w:autoSpaceDN w:val="0"/>
        <w:adjustRightInd w:val="0"/>
        <w:ind w:left="2160" w:hanging="720"/>
      </w:pPr>
    </w:p>
    <w:p w:rsidR="00CA394E" w:rsidRDefault="00CA394E" w:rsidP="00CA394E">
      <w:pPr>
        <w:widowControl w:val="0"/>
        <w:autoSpaceDE w:val="0"/>
        <w:autoSpaceDN w:val="0"/>
        <w:adjustRightInd w:val="0"/>
        <w:ind w:left="1440" w:hanging="720"/>
      </w:pPr>
      <w:r>
        <w:t xml:space="preserve">(Source:  Amended at 13 Ill. Reg. 16025, effective November 1, 1989) </w:t>
      </w:r>
    </w:p>
    <w:sectPr w:rsidR="00CA394E" w:rsidSect="00CA39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94E"/>
    <w:rsid w:val="00117860"/>
    <w:rsid w:val="005C3366"/>
    <w:rsid w:val="00861F4A"/>
    <w:rsid w:val="00995228"/>
    <w:rsid w:val="00CA394E"/>
    <w:rsid w:val="00F1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