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E3" w:rsidRDefault="00D22AE3" w:rsidP="00D22AE3">
      <w:pPr>
        <w:widowControl w:val="0"/>
        <w:autoSpaceDE w:val="0"/>
        <w:autoSpaceDN w:val="0"/>
        <w:adjustRightInd w:val="0"/>
        <w:rPr>
          <w:b/>
          <w:bCs/>
        </w:rPr>
      </w:pPr>
      <w:bookmarkStart w:id="0" w:name="_GoBack"/>
      <w:bookmarkEnd w:id="0"/>
    </w:p>
    <w:p w:rsidR="00D22AE3" w:rsidRDefault="00D22AE3" w:rsidP="00D22AE3">
      <w:pPr>
        <w:widowControl w:val="0"/>
        <w:autoSpaceDE w:val="0"/>
        <w:autoSpaceDN w:val="0"/>
        <w:adjustRightInd w:val="0"/>
      </w:pPr>
      <w:r>
        <w:rPr>
          <w:b/>
          <w:bCs/>
        </w:rPr>
        <w:t>Section 1100.155  Construction; Waiver; Severability</w:t>
      </w:r>
      <w:r>
        <w:t xml:space="preserve"> </w:t>
      </w:r>
    </w:p>
    <w:p w:rsidR="00D22AE3" w:rsidRDefault="00D22AE3" w:rsidP="00D22AE3">
      <w:pPr>
        <w:widowControl w:val="0"/>
        <w:autoSpaceDE w:val="0"/>
        <w:autoSpaceDN w:val="0"/>
        <w:adjustRightInd w:val="0"/>
      </w:pPr>
    </w:p>
    <w:p w:rsidR="00D22AE3" w:rsidRDefault="00D22AE3" w:rsidP="00D22AE3">
      <w:pPr>
        <w:widowControl w:val="0"/>
        <w:autoSpaceDE w:val="0"/>
        <w:autoSpaceDN w:val="0"/>
        <w:adjustRightInd w:val="0"/>
        <w:ind w:left="1440" w:hanging="720"/>
      </w:pPr>
      <w:r>
        <w:t>a)</w:t>
      </w:r>
      <w:r>
        <w:tab/>
        <w:t xml:space="preserve">Action Consistent with Act.  Nothing in this Part or any other rule of the Authority shall be construed as prohibiting the Authority from taking any action consistent with the Act. </w:t>
      </w:r>
    </w:p>
    <w:p w:rsidR="00D22AE3" w:rsidRDefault="00D22AE3" w:rsidP="00D22AE3">
      <w:pPr>
        <w:widowControl w:val="0"/>
        <w:autoSpaceDE w:val="0"/>
        <w:autoSpaceDN w:val="0"/>
        <w:adjustRightInd w:val="0"/>
        <w:ind w:left="1440" w:hanging="720"/>
      </w:pPr>
    </w:p>
    <w:p w:rsidR="00D22AE3" w:rsidRDefault="00D22AE3" w:rsidP="00D22AE3">
      <w:pPr>
        <w:widowControl w:val="0"/>
        <w:autoSpaceDE w:val="0"/>
        <w:autoSpaceDN w:val="0"/>
        <w:adjustRightInd w:val="0"/>
        <w:ind w:left="1440" w:hanging="720"/>
      </w:pPr>
      <w:r>
        <w:t>b)</w:t>
      </w:r>
      <w:r>
        <w:tab/>
        <w:t xml:space="preserve">Cases Not Covered by Rules.  In any case not explicitly provided for by any rule of the Authority, the Authority may take such action as it deems necessary or appropriate to carry out the purposes of the Act. </w:t>
      </w:r>
    </w:p>
    <w:p w:rsidR="00D22AE3" w:rsidRDefault="00D22AE3" w:rsidP="00D22AE3">
      <w:pPr>
        <w:widowControl w:val="0"/>
        <w:autoSpaceDE w:val="0"/>
        <w:autoSpaceDN w:val="0"/>
        <w:adjustRightInd w:val="0"/>
        <w:ind w:left="1440" w:hanging="720"/>
      </w:pPr>
    </w:p>
    <w:p w:rsidR="00D22AE3" w:rsidRDefault="00D22AE3" w:rsidP="00D22AE3">
      <w:pPr>
        <w:widowControl w:val="0"/>
        <w:autoSpaceDE w:val="0"/>
        <w:autoSpaceDN w:val="0"/>
        <w:adjustRightInd w:val="0"/>
        <w:ind w:left="1440" w:hanging="720"/>
      </w:pPr>
      <w:r>
        <w:t>c)</w:t>
      </w:r>
      <w:r>
        <w:tab/>
        <w:t xml:space="preserve">Extension of Time.  The Authority or the Executive Director, may, upon a showing of good cause and if time permits, extend the time allowed for the performance of any function or duty required by the provisions of any rule of the Authority.  In making any determination with respect to good cause, the Authority and the Executive Director shall give due regard to all relevant facts and circumstances, including such considerations as the complexity of the issues or the existence of extraordinary circumstances or unforeseen events which have led to the request for an extension of time. </w:t>
      </w:r>
    </w:p>
    <w:p w:rsidR="00D22AE3" w:rsidRDefault="00D22AE3" w:rsidP="00D22AE3">
      <w:pPr>
        <w:widowControl w:val="0"/>
        <w:autoSpaceDE w:val="0"/>
        <w:autoSpaceDN w:val="0"/>
        <w:adjustRightInd w:val="0"/>
        <w:ind w:left="1440" w:hanging="720"/>
      </w:pPr>
    </w:p>
    <w:p w:rsidR="00D22AE3" w:rsidRDefault="00D22AE3" w:rsidP="00D22AE3">
      <w:pPr>
        <w:widowControl w:val="0"/>
        <w:autoSpaceDE w:val="0"/>
        <w:autoSpaceDN w:val="0"/>
        <w:adjustRightInd w:val="0"/>
        <w:ind w:left="1440" w:hanging="720"/>
      </w:pPr>
      <w:r>
        <w:t>d)</w:t>
      </w:r>
      <w:r>
        <w:tab/>
        <w:t xml:space="preserve">Severability.  If any Section or provision of this Part or any other rule of the Authority is declared unconstitutional or void by a court of competent jurisdiction, or its applicability to any person or circumstances is held invalid, the constitutionality or validity of the remainder of this Part or any other rule of the Authority and the applicability to other persons and circumstances shall not be affected, and to this end, the Sections and provisions of this Part are declared to be severable. </w:t>
      </w:r>
    </w:p>
    <w:p w:rsidR="001C71C2" w:rsidRDefault="001C71C2" w:rsidP="00573770"/>
    <w:p w:rsidR="00D22AE3" w:rsidRDefault="00D22AE3" w:rsidP="00D22AE3">
      <w:pPr>
        <w:widowControl w:val="0"/>
        <w:autoSpaceDE w:val="0"/>
        <w:autoSpaceDN w:val="0"/>
        <w:adjustRightInd w:val="0"/>
        <w:ind w:left="720"/>
      </w:pPr>
      <w:r w:rsidRPr="00D55B37">
        <w:t xml:space="preserve">(Source:  Recodified </w:t>
      </w:r>
      <w:r>
        <w:t xml:space="preserve">from 8 </w:t>
      </w:r>
      <w:smartTag w:uri="urn:schemas-microsoft-com:office:smarttags" w:element="State">
        <w:r>
          <w:t>Ill.</w:t>
        </w:r>
      </w:smartTag>
      <w:r>
        <w:t xml:space="preserve"> Adm. Code 1400.180 </w:t>
      </w:r>
      <w:r w:rsidRPr="00D55B37">
        <w:t xml:space="preserve">at </w:t>
      </w:r>
      <w:r w:rsidR="00FF7AB9">
        <w:t>3</w:t>
      </w:r>
      <w:r w:rsidR="00185E84">
        <w:t>1</w:t>
      </w:r>
      <w:r w:rsidRPr="00D55B37">
        <w:t xml:space="preserve"> Ill. Reg. </w:t>
      </w:r>
      <w:r w:rsidR="00B13FD4">
        <w:t>12104</w:t>
      </w:r>
      <w:r>
        <w:t>)</w:t>
      </w:r>
    </w:p>
    <w:sectPr w:rsidR="00D22AE3" w:rsidSect="00D22AE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38" w:rsidRDefault="00E75D38">
      <w:r>
        <w:separator/>
      </w:r>
    </w:p>
  </w:endnote>
  <w:endnote w:type="continuationSeparator" w:id="0">
    <w:p w:rsidR="00E75D38" w:rsidRDefault="00E7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38" w:rsidRDefault="00E75D38">
      <w:r>
        <w:separator/>
      </w:r>
    </w:p>
  </w:footnote>
  <w:footnote w:type="continuationSeparator" w:id="0">
    <w:p w:rsidR="00E75D38" w:rsidRDefault="00E75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85E84"/>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192F"/>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14B7D"/>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C74D1"/>
    <w:rsid w:val="006D2590"/>
    <w:rsid w:val="006E04FB"/>
    <w:rsid w:val="006E1DEF"/>
    <w:rsid w:val="006F6834"/>
    <w:rsid w:val="007027F4"/>
    <w:rsid w:val="007209BE"/>
    <w:rsid w:val="00727763"/>
    <w:rsid w:val="00750400"/>
    <w:rsid w:val="00755D94"/>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270FD"/>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13FD4"/>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22AE3"/>
    <w:rsid w:val="00D3185A"/>
    <w:rsid w:val="00D32AA7"/>
    <w:rsid w:val="00D41E73"/>
    <w:rsid w:val="00D4219F"/>
    <w:rsid w:val="00D55B37"/>
    <w:rsid w:val="00D64D2E"/>
    <w:rsid w:val="00D93297"/>
    <w:rsid w:val="00D93C67"/>
    <w:rsid w:val="00DB2CC7"/>
    <w:rsid w:val="00E1006B"/>
    <w:rsid w:val="00E11728"/>
    <w:rsid w:val="00E11F54"/>
    <w:rsid w:val="00E5637C"/>
    <w:rsid w:val="00E7288E"/>
    <w:rsid w:val="00E72B70"/>
    <w:rsid w:val="00E73AFC"/>
    <w:rsid w:val="00E75D38"/>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A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A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