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F38" w:rsidRDefault="00D53F38" w:rsidP="00D53F38">
      <w:pPr>
        <w:widowControl w:val="0"/>
        <w:autoSpaceDE w:val="0"/>
        <w:autoSpaceDN w:val="0"/>
        <w:adjustRightInd w:val="0"/>
      </w:pPr>
    </w:p>
    <w:p w:rsidR="00D53F38" w:rsidRDefault="00D53F38" w:rsidP="00D53F38">
      <w:pPr>
        <w:widowControl w:val="0"/>
        <w:autoSpaceDE w:val="0"/>
        <w:autoSpaceDN w:val="0"/>
        <w:adjustRightInd w:val="0"/>
      </w:pPr>
      <w:r>
        <w:rPr>
          <w:b/>
          <w:bCs/>
        </w:rPr>
        <w:t xml:space="preserve">Section 790.30  Pleadings </w:t>
      </w:r>
      <w:r w:rsidR="00C201B1">
        <w:rPr>
          <w:b/>
          <w:bCs/>
        </w:rPr>
        <w:t xml:space="preserve">– </w:t>
      </w:r>
      <w:r>
        <w:rPr>
          <w:b/>
          <w:bCs/>
        </w:rPr>
        <w:t>Forms</w:t>
      </w:r>
      <w:r>
        <w:t xml:space="preserve"> </w:t>
      </w:r>
    </w:p>
    <w:p w:rsidR="00D53F38" w:rsidRDefault="00D53F38" w:rsidP="00D53F38">
      <w:pPr>
        <w:widowControl w:val="0"/>
        <w:autoSpaceDE w:val="0"/>
        <w:autoSpaceDN w:val="0"/>
        <w:adjustRightInd w:val="0"/>
      </w:pPr>
    </w:p>
    <w:p w:rsidR="00D53F38" w:rsidRDefault="00AA0796" w:rsidP="00D53F38">
      <w:pPr>
        <w:widowControl w:val="0"/>
        <w:autoSpaceDE w:val="0"/>
        <w:autoSpaceDN w:val="0"/>
        <w:adjustRightInd w:val="0"/>
      </w:pPr>
      <w:r>
        <w:t>Four</w:t>
      </w:r>
      <w:r w:rsidR="00D53F38">
        <w:t xml:space="preserve"> copies of all pleadings shall be filed with the office of the Clerk. The pleadings shall be produced on good white paper by a typing, printing, duplicating or copying process that provides a clear image. If </w:t>
      </w:r>
      <w:r>
        <w:t>photo</w:t>
      </w:r>
      <w:r w:rsidR="00980956">
        <w:t>copies</w:t>
      </w:r>
      <w:r w:rsidR="00D53F38">
        <w:t xml:space="preserve"> are used, the original must also be filed. In order that the files of the Clerk's office may be kept under the system commonly known as "flat filing", all papers presented to the Clerk shall be flat and unfolded. Such papers need not have a cover. </w:t>
      </w:r>
    </w:p>
    <w:p w:rsidR="00AA0796" w:rsidRDefault="00AA0796" w:rsidP="00D53F38">
      <w:pPr>
        <w:widowControl w:val="0"/>
        <w:autoSpaceDE w:val="0"/>
        <w:autoSpaceDN w:val="0"/>
        <w:adjustRightInd w:val="0"/>
      </w:pPr>
    </w:p>
    <w:p w:rsidR="00AA0796" w:rsidRDefault="00AA0796" w:rsidP="00E53D73">
      <w:pPr>
        <w:widowControl w:val="0"/>
        <w:autoSpaceDE w:val="0"/>
        <w:autoSpaceDN w:val="0"/>
        <w:adjustRightInd w:val="0"/>
        <w:ind w:left="720"/>
      </w:pPr>
      <w:r>
        <w:t xml:space="preserve">(Source:  Amended at 40 Ill. Reg. </w:t>
      </w:r>
      <w:r w:rsidR="00812578">
        <w:t>7314</w:t>
      </w:r>
      <w:r>
        <w:t xml:space="preserve">, effective </w:t>
      </w:r>
      <w:bookmarkStart w:id="0" w:name="_GoBack"/>
      <w:r w:rsidR="00812578">
        <w:t>April 29, 2016</w:t>
      </w:r>
      <w:bookmarkEnd w:id="0"/>
      <w:r>
        <w:t>)</w:t>
      </w:r>
    </w:p>
    <w:sectPr w:rsidR="00AA0796" w:rsidSect="00D53F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3F38"/>
    <w:rsid w:val="00187D60"/>
    <w:rsid w:val="00294541"/>
    <w:rsid w:val="005C3366"/>
    <w:rsid w:val="00812578"/>
    <w:rsid w:val="00980956"/>
    <w:rsid w:val="00AA0796"/>
    <w:rsid w:val="00C201B1"/>
    <w:rsid w:val="00D53F38"/>
    <w:rsid w:val="00D912E6"/>
    <w:rsid w:val="00E53D73"/>
    <w:rsid w:val="00F04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44646AC-C897-4E19-B0D6-9E9CD37C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790</vt:lpstr>
    </vt:vector>
  </TitlesOfParts>
  <Company>State of Illinois</Company>
  <LinksUpToDate>false</LinksUpToDate>
  <CharactersWithSpaces>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790</dc:title>
  <dc:subject/>
  <dc:creator>Illinois General Assembly</dc:creator>
  <cp:keywords/>
  <dc:description/>
  <cp:lastModifiedBy>Lane, Arlene L.</cp:lastModifiedBy>
  <cp:revision>4</cp:revision>
  <dcterms:created xsi:type="dcterms:W3CDTF">2016-05-03T18:43:00Z</dcterms:created>
  <dcterms:modified xsi:type="dcterms:W3CDTF">2016-05-11T15:30:00Z</dcterms:modified>
</cp:coreProperties>
</file>