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7E2C" w14:textId="77777777" w:rsidR="00747D33" w:rsidRDefault="00747D33" w:rsidP="00281A8A"/>
    <w:p w14:paraId="6CD659EA" w14:textId="77777777" w:rsidR="00281A8A" w:rsidRPr="00747D33" w:rsidRDefault="00281A8A" w:rsidP="00281A8A">
      <w:pPr>
        <w:rPr>
          <w:b/>
        </w:rPr>
      </w:pPr>
      <w:r w:rsidRPr="00747D33">
        <w:rPr>
          <w:b/>
        </w:rPr>
        <w:t>Section 760.</w:t>
      </w:r>
      <w:r w:rsidR="00A33C7A">
        <w:rPr>
          <w:b/>
        </w:rPr>
        <w:t>5</w:t>
      </w:r>
      <w:r w:rsidRPr="00747D33">
        <w:rPr>
          <w:b/>
        </w:rPr>
        <w:t>30  Website</w:t>
      </w:r>
    </w:p>
    <w:p w14:paraId="7644507A" w14:textId="77777777" w:rsidR="00281A8A" w:rsidRPr="00281A8A" w:rsidRDefault="00281A8A" w:rsidP="00281A8A">
      <w:pPr>
        <w:rPr>
          <w:color w:val="000000"/>
        </w:rPr>
      </w:pPr>
    </w:p>
    <w:p w14:paraId="35D05CDF" w14:textId="77777777" w:rsidR="00281A8A" w:rsidRPr="00281A8A" w:rsidRDefault="00747D33" w:rsidP="00747D33">
      <w:pPr>
        <w:ind w:left="1440" w:hanging="720"/>
        <w:rPr>
          <w:color w:val="000000"/>
        </w:rPr>
      </w:pPr>
      <w:r w:rsidRPr="00747D33">
        <w:rPr>
          <w:color w:val="000000"/>
        </w:rPr>
        <w:t>a)</w:t>
      </w:r>
      <w:r>
        <w:rPr>
          <w:i/>
          <w:color w:val="000000"/>
        </w:rPr>
        <w:tab/>
      </w:r>
      <w:r w:rsidR="00281A8A" w:rsidRPr="00281A8A">
        <w:rPr>
          <w:i/>
          <w:color w:val="000000"/>
        </w:rPr>
        <w:t xml:space="preserve">The administrator shall maintain a website accessible by the public and electronically searchable </w:t>
      </w:r>
      <w:r w:rsidR="009E136C">
        <w:rPr>
          <w:i/>
          <w:color w:val="000000"/>
        </w:rPr>
        <w:t>that</w:t>
      </w:r>
      <w:r w:rsidR="00281A8A" w:rsidRPr="00281A8A">
        <w:rPr>
          <w:i/>
          <w:color w:val="000000"/>
        </w:rPr>
        <w:t xml:space="preserve"> contains the names reported to the administrator of apparent owners for whom property is being held by the administrator</w:t>
      </w:r>
      <w:r w:rsidR="00281A8A" w:rsidRPr="00281A8A">
        <w:rPr>
          <w:color w:val="000000"/>
        </w:rPr>
        <w:t xml:space="preserve">. </w:t>
      </w:r>
    </w:p>
    <w:p w14:paraId="158796EE" w14:textId="77777777" w:rsidR="00281A8A" w:rsidRPr="00281A8A" w:rsidRDefault="00281A8A" w:rsidP="00281A8A">
      <w:pPr>
        <w:rPr>
          <w:color w:val="000000"/>
        </w:rPr>
      </w:pPr>
    </w:p>
    <w:p w14:paraId="0DB5D99E" w14:textId="77777777" w:rsidR="00281A8A" w:rsidRPr="00281A8A" w:rsidRDefault="00747D33" w:rsidP="00747D33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281A8A" w:rsidRPr="009E136C">
        <w:rPr>
          <w:i/>
          <w:color w:val="000000"/>
        </w:rPr>
        <w:t>The administrator does not need to list property on the unclaimed property website when:</w:t>
      </w:r>
    </w:p>
    <w:p w14:paraId="146A3BDF" w14:textId="77777777" w:rsidR="00281A8A" w:rsidRPr="00281A8A" w:rsidRDefault="00281A8A" w:rsidP="00281A8A">
      <w:pPr>
        <w:rPr>
          <w:color w:val="000000"/>
        </w:rPr>
      </w:pPr>
    </w:p>
    <w:p w14:paraId="4A8799B3" w14:textId="77777777" w:rsidR="00281A8A" w:rsidRPr="00281A8A" w:rsidRDefault="00747D33" w:rsidP="00747D33">
      <w:pPr>
        <w:ind w:left="720" w:firstLine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281A8A" w:rsidRPr="009E136C">
        <w:rPr>
          <w:i/>
          <w:color w:val="000000"/>
        </w:rPr>
        <w:t>no owner name was reported;</w:t>
      </w:r>
    </w:p>
    <w:p w14:paraId="4F205100" w14:textId="77777777" w:rsidR="00281A8A" w:rsidRPr="00281A8A" w:rsidRDefault="00281A8A" w:rsidP="00281A8A">
      <w:pPr>
        <w:rPr>
          <w:color w:val="000000"/>
        </w:rPr>
      </w:pPr>
    </w:p>
    <w:p w14:paraId="25D05933" w14:textId="77777777" w:rsidR="00281A8A" w:rsidRPr="00281A8A" w:rsidRDefault="00747D33" w:rsidP="00747D33">
      <w:pPr>
        <w:ind w:left="720" w:firstLine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281A8A" w:rsidRPr="009E136C">
        <w:rPr>
          <w:i/>
          <w:color w:val="000000"/>
        </w:rPr>
        <w:t>a claim has been initiated or is pending for the property;</w:t>
      </w:r>
    </w:p>
    <w:p w14:paraId="44FAB818" w14:textId="77777777" w:rsidR="00281A8A" w:rsidRPr="00281A8A" w:rsidRDefault="00281A8A" w:rsidP="00281A8A">
      <w:pPr>
        <w:rPr>
          <w:color w:val="000000"/>
        </w:rPr>
      </w:pPr>
    </w:p>
    <w:p w14:paraId="61753DE5" w14:textId="77777777" w:rsidR="00281A8A" w:rsidRPr="00281A8A" w:rsidRDefault="00747D33" w:rsidP="00747D33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281A8A" w:rsidRPr="009E136C">
        <w:rPr>
          <w:i/>
          <w:color w:val="000000"/>
        </w:rPr>
        <w:t>the administrator has made direct contact with the appa</w:t>
      </w:r>
      <w:r w:rsidR="009E136C" w:rsidRPr="009E136C">
        <w:rPr>
          <w:i/>
          <w:color w:val="000000"/>
        </w:rPr>
        <w:t>rent owner of the property; and</w:t>
      </w:r>
    </w:p>
    <w:p w14:paraId="69D4577A" w14:textId="77777777" w:rsidR="00281A8A" w:rsidRPr="00281A8A" w:rsidRDefault="00281A8A" w:rsidP="00281A8A">
      <w:pPr>
        <w:rPr>
          <w:color w:val="000000"/>
        </w:rPr>
      </w:pPr>
    </w:p>
    <w:p w14:paraId="122CC2A2" w14:textId="77777777" w:rsidR="00281A8A" w:rsidRPr="00281A8A" w:rsidRDefault="00747D33" w:rsidP="00747D33">
      <w:pPr>
        <w:ind w:left="2160" w:hanging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281A8A" w:rsidRPr="009E136C">
        <w:rPr>
          <w:i/>
          <w:color w:val="000000"/>
        </w:rPr>
        <w:t xml:space="preserve">in other </w:t>
      </w:r>
      <w:proofErr w:type="gramStart"/>
      <w:r w:rsidR="00281A8A" w:rsidRPr="009E136C">
        <w:rPr>
          <w:i/>
          <w:color w:val="000000"/>
        </w:rPr>
        <w:t>instances</w:t>
      </w:r>
      <w:proofErr w:type="gramEnd"/>
      <w:r w:rsidR="00281A8A" w:rsidRPr="009E136C">
        <w:rPr>
          <w:i/>
          <w:color w:val="000000"/>
        </w:rPr>
        <w:t xml:space="preserve"> </w:t>
      </w:r>
      <w:r w:rsidR="009E136C" w:rsidRPr="009E136C">
        <w:rPr>
          <w:i/>
          <w:color w:val="000000"/>
        </w:rPr>
        <w:t>in which</w:t>
      </w:r>
      <w:r w:rsidR="00281A8A" w:rsidRPr="009E136C">
        <w:rPr>
          <w:i/>
          <w:color w:val="000000"/>
        </w:rPr>
        <w:t xml:space="preserve"> the administrator reasonably believes exclusion of the property is in the best interests of both the State and the owner of the property.</w:t>
      </w:r>
      <w:r w:rsidR="009E136C">
        <w:rPr>
          <w:color w:val="000000"/>
        </w:rPr>
        <w:t xml:space="preserve"> [765 </w:t>
      </w:r>
      <w:proofErr w:type="spellStart"/>
      <w:r w:rsidR="009E136C">
        <w:rPr>
          <w:color w:val="000000"/>
        </w:rPr>
        <w:t>ILCS</w:t>
      </w:r>
      <w:proofErr w:type="spellEnd"/>
      <w:r w:rsidR="009E136C">
        <w:rPr>
          <w:color w:val="000000"/>
        </w:rPr>
        <w:t xml:space="preserve"> 1026/15-503(c)(1)]</w:t>
      </w:r>
    </w:p>
    <w:p w14:paraId="5A337620" w14:textId="77777777" w:rsidR="00281A8A" w:rsidRPr="00281A8A" w:rsidRDefault="00281A8A" w:rsidP="00281A8A">
      <w:pPr>
        <w:rPr>
          <w:color w:val="000000"/>
        </w:rPr>
      </w:pPr>
    </w:p>
    <w:p w14:paraId="03478916" w14:textId="5A6C39C8" w:rsidR="00281A8A" w:rsidRPr="00281A8A" w:rsidRDefault="00747D33" w:rsidP="00747D33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281A8A" w:rsidRPr="009E136C">
        <w:rPr>
          <w:i/>
          <w:color w:val="000000"/>
        </w:rPr>
        <w:t>The administrator</w:t>
      </w:r>
      <w:r w:rsidRPr="009E136C">
        <w:rPr>
          <w:i/>
          <w:color w:val="000000"/>
        </w:rPr>
        <w:t>'</w:t>
      </w:r>
      <w:r w:rsidR="00281A8A" w:rsidRPr="009E136C">
        <w:rPr>
          <w:i/>
          <w:color w:val="000000"/>
        </w:rPr>
        <w:t xml:space="preserve">s unclaimed property website shall include an online claim form and instructions for filing a claim with the administrator. The administrator </w:t>
      </w:r>
      <w:r w:rsidR="009A4676">
        <w:rPr>
          <w:i/>
          <w:color w:val="000000"/>
        </w:rPr>
        <w:t>may</w:t>
      </w:r>
      <w:r w:rsidR="00281A8A" w:rsidRPr="009E136C">
        <w:rPr>
          <w:i/>
          <w:color w:val="000000"/>
        </w:rPr>
        <w:t xml:space="preserve"> also make available a printable claim form with instructions for its use.</w:t>
      </w:r>
      <w:r w:rsidR="00281A8A" w:rsidRPr="00281A8A">
        <w:rPr>
          <w:color w:val="000000"/>
        </w:rPr>
        <w:t xml:space="preserve"> [765 </w:t>
      </w:r>
      <w:proofErr w:type="spellStart"/>
      <w:r w:rsidR="00281A8A" w:rsidRPr="00281A8A">
        <w:rPr>
          <w:color w:val="000000"/>
        </w:rPr>
        <w:t>ILCS</w:t>
      </w:r>
      <w:proofErr w:type="spellEnd"/>
      <w:r w:rsidR="00281A8A" w:rsidRPr="00281A8A">
        <w:rPr>
          <w:color w:val="000000"/>
        </w:rPr>
        <w:t xml:space="preserve"> 1026/15-503(d)]</w:t>
      </w:r>
    </w:p>
    <w:p w14:paraId="6A62D433" w14:textId="77777777" w:rsidR="00281A8A" w:rsidRPr="00281A8A" w:rsidRDefault="00281A8A" w:rsidP="00281A8A">
      <w:pPr>
        <w:rPr>
          <w:color w:val="000000"/>
        </w:rPr>
      </w:pPr>
    </w:p>
    <w:p w14:paraId="6C73A61B" w14:textId="77777777" w:rsidR="00281A8A" w:rsidRPr="00281A8A" w:rsidRDefault="00747D33" w:rsidP="00747D33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281A8A" w:rsidRPr="009E136C">
        <w:rPr>
          <w:i/>
          <w:color w:val="000000"/>
        </w:rPr>
        <w:t>The administrator may include on the website the names and addresses of apparent owners of property held by the administrator.</w:t>
      </w:r>
      <w:r w:rsidR="00281A8A" w:rsidRPr="00281A8A">
        <w:rPr>
          <w:color w:val="000000"/>
        </w:rPr>
        <w:t xml:space="preserve"> [765 </w:t>
      </w:r>
      <w:proofErr w:type="spellStart"/>
      <w:r w:rsidR="00281A8A" w:rsidRPr="00281A8A">
        <w:rPr>
          <w:color w:val="000000"/>
        </w:rPr>
        <w:t>ILCS</w:t>
      </w:r>
      <w:proofErr w:type="spellEnd"/>
      <w:r w:rsidR="00281A8A" w:rsidRPr="00281A8A">
        <w:rPr>
          <w:color w:val="000000"/>
        </w:rPr>
        <w:t xml:space="preserve"> 1026/15-1401</w:t>
      </w:r>
      <w:r w:rsidR="009E136C">
        <w:rPr>
          <w:color w:val="000000"/>
        </w:rPr>
        <w:t>(d)</w:t>
      </w:r>
      <w:r w:rsidR="00281A8A" w:rsidRPr="00281A8A">
        <w:rPr>
          <w:color w:val="000000"/>
        </w:rPr>
        <w:t>]</w:t>
      </w:r>
    </w:p>
    <w:p w14:paraId="2BB85B23" w14:textId="77777777" w:rsidR="00281A8A" w:rsidRPr="00281A8A" w:rsidRDefault="00281A8A" w:rsidP="00281A8A">
      <w:pPr>
        <w:rPr>
          <w:color w:val="000000"/>
        </w:rPr>
      </w:pPr>
    </w:p>
    <w:p w14:paraId="5A8D14F8" w14:textId="4150DF67" w:rsidR="00281A8A" w:rsidRDefault="00747D33" w:rsidP="00747D33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281A8A" w:rsidRPr="00281A8A">
        <w:rPr>
          <w:color w:val="000000"/>
        </w:rPr>
        <w:t>In addition to the required website, the administrator may utilize other websites, including any websites endorsed by the National Association of Unclaimed Property Administrators (</w:t>
      </w:r>
      <w:proofErr w:type="spellStart"/>
      <w:r w:rsidR="00281A8A" w:rsidRPr="00281A8A">
        <w:rPr>
          <w:color w:val="000000"/>
        </w:rPr>
        <w:t>NAUPA</w:t>
      </w:r>
      <w:proofErr w:type="spellEnd"/>
      <w:r w:rsidR="00281A8A" w:rsidRPr="00281A8A">
        <w:rPr>
          <w:color w:val="000000"/>
        </w:rPr>
        <w:t>), to promote the unclaimed property program and seek to reunite owners with their unclaimed property.</w:t>
      </w:r>
    </w:p>
    <w:p w14:paraId="56975C4A" w14:textId="07BC75FA" w:rsidR="009A4676" w:rsidRDefault="009A4676" w:rsidP="00064D8A">
      <w:pPr>
        <w:rPr>
          <w:color w:val="000000"/>
        </w:rPr>
      </w:pPr>
    </w:p>
    <w:p w14:paraId="6406AB4B" w14:textId="1B0D8029" w:rsidR="009A4676" w:rsidRPr="00281A8A" w:rsidRDefault="009A4676" w:rsidP="00747D33">
      <w:pPr>
        <w:ind w:left="1440" w:hanging="720"/>
        <w:rPr>
          <w:color w:val="000000"/>
        </w:rPr>
      </w:pPr>
      <w:r w:rsidRPr="009A4676">
        <w:rPr>
          <w:color w:val="000000"/>
        </w:rPr>
        <w:t xml:space="preserve">(Source:  Amended at 48 Ill. Reg. </w:t>
      </w:r>
      <w:r w:rsidR="00EC467D">
        <w:rPr>
          <w:color w:val="000000"/>
        </w:rPr>
        <w:t>14162</w:t>
      </w:r>
      <w:r w:rsidRPr="009A4676">
        <w:rPr>
          <w:color w:val="000000"/>
        </w:rPr>
        <w:t xml:space="preserve">, effective </w:t>
      </w:r>
      <w:r w:rsidR="00EC467D">
        <w:rPr>
          <w:color w:val="000000"/>
        </w:rPr>
        <w:t>September 10, 2024</w:t>
      </w:r>
      <w:r w:rsidRPr="009A4676">
        <w:rPr>
          <w:color w:val="000000"/>
        </w:rPr>
        <w:t>)</w:t>
      </w:r>
    </w:p>
    <w:sectPr w:rsidR="009A4676" w:rsidRPr="00281A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7490" w14:textId="77777777" w:rsidR="00281A8A" w:rsidRDefault="00281A8A">
      <w:r>
        <w:separator/>
      </w:r>
    </w:p>
  </w:endnote>
  <w:endnote w:type="continuationSeparator" w:id="0">
    <w:p w14:paraId="2B2D705E" w14:textId="77777777" w:rsidR="00281A8A" w:rsidRDefault="0028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6454" w14:textId="77777777" w:rsidR="00281A8A" w:rsidRDefault="00281A8A">
      <w:r>
        <w:separator/>
      </w:r>
    </w:p>
  </w:footnote>
  <w:footnote w:type="continuationSeparator" w:id="0">
    <w:p w14:paraId="71F23F29" w14:textId="77777777" w:rsidR="00281A8A" w:rsidRDefault="0028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7D89"/>
    <w:multiLevelType w:val="hybridMultilevel"/>
    <w:tmpl w:val="517C8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D8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A8A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D3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67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36C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C7A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8F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67D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296F9"/>
  <w15:chartTrackingRefBased/>
  <w15:docId w15:val="{D7336C93-269C-48F7-8300-27A2B0F6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2024-08-19T18:27:00Z</dcterms:created>
  <dcterms:modified xsi:type="dcterms:W3CDTF">2024-09-27T13:02:00Z</dcterms:modified>
</cp:coreProperties>
</file>