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6D4" w:rsidRDefault="006206D4" w:rsidP="006206D4">
      <w:pPr>
        <w:widowControl w:val="0"/>
        <w:autoSpaceDE w:val="0"/>
        <w:autoSpaceDN w:val="0"/>
        <w:adjustRightInd w:val="0"/>
      </w:pPr>
      <w:bookmarkStart w:id="0" w:name="_GoBack"/>
      <w:bookmarkEnd w:id="0"/>
    </w:p>
    <w:p w:rsidR="006206D4" w:rsidRDefault="006206D4" w:rsidP="006206D4">
      <w:pPr>
        <w:widowControl w:val="0"/>
        <w:autoSpaceDE w:val="0"/>
        <w:autoSpaceDN w:val="0"/>
        <w:adjustRightInd w:val="0"/>
      </w:pPr>
      <w:r>
        <w:rPr>
          <w:b/>
          <w:bCs/>
        </w:rPr>
        <w:t>Section 760.20  Negative Reports</w:t>
      </w:r>
      <w:r>
        <w:t xml:space="preserve"> </w:t>
      </w:r>
    </w:p>
    <w:p w:rsidR="006206D4" w:rsidRDefault="006206D4" w:rsidP="006206D4">
      <w:pPr>
        <w:widowControl w:val="0"/>
        <w:autoSpaceDE w:val="0"/>
        <w:autoSpaceDN w:val="0"/>
        <w:adjustRightInd w:val="0"/>
      </w:pPr>
    </w:p>
    <w:p w:rsidR="006206D4" w:rsidRDefault="006206D4" w:rsidP="006206D4">
      <w:pPr>
        <w:widowControl w:val="0"/>
        <w:autoSpaceDE w:val="0"/>
        <w:autoSpaceDN w:val="0"/>
        <w:adjustRightInd w:val="0"/>
      </w:pPr>
      <w:r>
        <w:t xml:space="preserve">Holders, except as provided in Section 760.21, having no property to report shall so report to the State Treasurer on such forms provided by the Director at the reporting time designated in Section 11(d) of the Act. </w:t>
      </w:r>
    </w:p>
    <w:p w:rsidR="006206D4" w:rsidRDefault="006206D4" w:rsidP="006206D4">
      <w:pPr>
        <w:widowControl w:val="0"/>
        <w:autoSpaceDE w:val="0"/>
        <w:autoSpaceDN w:val="0"/>
        <w:adjustRightInd w:val="0"/>
      </w:pPr>
    </w:p>
    <w:p w:rsidR="006206D4" w:rsidRDefault="006206D4" w:rsidP="006206D4">
      <w:pPr>
        <w:widowControl w:val="0"/>
        <w:autoSpaceDE w:val="0"/>
        <w:autoSpaceDN w:val="0"/>
        <w:adjustRightInd w:val="0"/>
        <w:ind w:left="1440" w:hanging="720"/>
      </w:pPr>
      <w:r>
        <w:t xml:space="preserve">(Source:  Amended at 18 Ill. Reg. 18001, effective December 12, 1994) </w:t>
      </w:r>
    </w:p>
    <w:sectPr w:rsidR="006206D4" w:rsidSect="006206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06D4"/>
    <w:rsid w:val="00021E19"/>
    <w:rsid w:val="005C3366"/>
    <w:rsid w:val="006206D4"/>
    <w:rsid w:val="00E4012A"/>
    <w:rsid w:val="00FA0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2012-06-21T22:48:00Z</dcterms:created>
  <dcterms:modified xsi:type="dcterms:W3CDTF">2012-06-21T22:48:00Z</dcterms:modified>
</cp:coreProperties>
</file>