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D73" w:rsidRDefault="00807D73" w:rsidP="00B93AFC"/>
    <w:p w:rsidR="00B93AFC" w:rsidRPr="00807D73" w:rsidRDefault="00B93AFC" w:rsidP="00B93AFC">
      <w:pPr>
        <w:rPr>
          <w:b/>
        </w:rPr>
      </w:pPr>
      <w:r w:rsidRPr="00807D73">
        <w:rPr>
          <w:b/>
        </w:rPr>
        <w:t>Section 730.400  Final Decision</w:t>
      </w:r>
    </w:p>
    <w:p w:rsidR="00B93AFC" w:rsidRPr="00B93AFC" w:rsidRDefault="00B93AFC" w:rsidP="00B93AFC"/>
    <w:p w:rsidR="00B93AFC" w:rsidRPr="00B93AFC" w:rsidRDefault="00807D73" w:rsidP="00807D73">
      <w:pPr>
        <w:ind w:left="1440" w:hanging="720"/>
      </w:pPr>
      <w:r>
        <w:t>a)</w:t>
      </w:r>
      <w:r>
        <w:tab/>
      </w:r>
      <w:r w:rsidR="00B93AFC" w:rsidRPr="00B93AFC">
        <w:t xml:space="preserve">The </w:t>
      </w:r>
      <w:r w:rsidR="00607E66">
        <w:t>f</w:t>
      </w:r>
      <w:r w:rsidR="00B93AFC" w:rsidRPr="00B93AFC">
        <w:t xml:space="preserve">inal </w:t>
      </w:r>
      <w:r w:rsidR="00607E66">
        <w:t>d</w:t>
      </w:r>
      <w:r w:rsidR="00B93AFC" w:rsidRPr="00B93AFC">
        <w:t xml:space="preserve">ecision in a contested case shall be in writing and shall become a part of the </w:t>
      </w:r>
      <w:r w:rsidR="00607E66">
        <w:t>ad</w:t>
      </w:r>
      <w:r w:rsidR="00B93AFC" w:rsidRPr="00B93AFC">
        <w:t xml:space="preserve">ministrative </w:t>
      </w:r>
      <w:r w:rsidR="00607E66">
        <w:t>r</w:t>
      </w:r>
      <w:r w:rsidR="00B93AFC" w:rsidRPr="00B93AFC">
        <w:t xml:space="preserve">ecord. A </w:t>
      </w:r>
      <w:r w:rsidR="00607E66">
        <w:t>f</w:t>
      </w:r>
      <w:r w:rsidR="00B93AFC" w:rsidRPr="00B93AFC">
        <w:t xml:space="preserve">inal </w:t>
      </w:r>
      <w:r w:rsidR="00607E66">
        <w:t>d</w:t>
      </w:r>
      <w:r w:rsidR="00B93AFC" w:rsidRPr="00B93AFC">
        <w:t xml:space="preserve">ecision shall include </w:t>
      </w:r>
      <w:r w:rsidR="00607E66">
        <w:t>f</w:t>
      </w:r>
      <w:r w:rsidR="00B93AFC" w:rsidRPr="00B93AFC">
        <w:t xml:space="preserve">indings of </w:t>
      </w:r>
      <w:r w:rsidR="00607E66">
        <w:t>f</w:t>
      </w:r>
      <w:r w:rsidR="00B93AFC" w:rsidRPr="00B93AFC">
        <w:t xml:space="preserve">act and </w:t>
      </w:r>
      <w:r w:rsidR="00607E66">
        <w:t>c</w:t>
      </w:r>
      <w:r w:rsidR="00B93AFC" w:rsidRPr="00B93AFC">
        <w:t xml:space="preserve">onclusions of </w:t>
      </w:r>
      <w:r w:rsidR="00607E66">
        <w:t>l</w:t>
      </w:r>
      <w:r w:rsidR="00B93AFC" w:rsidRPr="00B93AFC">
        <w:t xml:space="preserve">aw, separately stated. Parties or their agents appointed to receive service of process shall be notified either personally or by certified or registered mail, return receipt requested, of any decision. Upon request, a copy of the decision shall be delivered or mailed forthwith to each </w:t>
      </w:r>
      <w:r w:rsidR="004A270F">
        <w:t>P</w:t>
      </w:r>
      <w:r w:rsidR="00B93AFC" w:rsidRPr="00B93AFC">
        <w:t xml:space="preserve">arty and to </w:t>
      </w:r>
      <w:r w:rsidR="00607E66">
        <w:t>its</w:t>
      </w:r>
      <w:r w:rsidR="00B93AFC" w:rsidRPr="00B93AFC">
        <w:t xml:space="preserve"> attorney of record.</w:t>
      </w:r>
    </w:p>
    <w:p w:rsidR="00B93AFC" w:rsidRPr="00B93AFC" w:rsidRDefault="00B93AFC" w:rsidP="00B93AFC"/>
    <w:p w:rsidR="00B93AFC" w:rsidRPr="00B93AFC" w:rsidRDefault="00807D73" w:rsidP="00807D73">
      <w:pPr>
        <w:ind w:left="1440" w:hanging="720"/>
      </w:pPr>
      <w:r>
        <w:t>b)</w:t>
      </w:r>
      <w:r>
        <w:tab/>
      </w:r>
      <w:r w:rsidR="00B93AFC" w:rsidRPr="00B93AFC">
        <w:t xml:space="preserve">All Treasurer </w:t>
      </w:r>
      <w:r w:rsidR="00B93AFC" w:rsidRPr="00607E66">
        <w:rPr>
          <w:i/>
        </w:rPr>
        <w:t>orders shall specify whether they are final and subject to the Administrative Review Law</w:t>
      </w:r>
      <w:r w:rsidR="00107D38">
        <w:rPr>
          <w:i/>
        </w:rPr>
        <w:t xml:space="preserve"> </w:t>
      </w:r>
      <w:r w:rsidR="00107D38">
        <w:t>[735 ILCS 5/Art. III]</w:t>
      </w:r>
      <w:r w:rsidR="00B93AFC" w:rsidRPr="00B93AFC">
        <w:t>. [5 ILCS 100/10-50]</w:t>
      </w:r>
    </w:p>
    <w:p w:rsidR="00B93AFC" w:rsidRPr="00B93AFC" w:rsidRDefault="00B93AFC" w:rsidP="00B93AFC"/>
    <w:p w:rsidR="00B93AFC" w:rsidRPr="00B93AFC" w:rsidRDefault="00807D73" w:rsidP="00807D73">
      <w:pPr>
        <w:ind w:left="1440" w:hanging="720"/>
      </w:pPr>
      <w:r>
        <w:t>c)</w:t>
      </w:r>
      <w:r>
        <w:tab/>
      </w:r>
      <w:r w:rsidR="00B93AFC" w:rsidRPr="00B93AFC">
        <w:t xml:space="preserve">The </w:t>
      </w:r>
      <w:r w:rsidR="00607E66">
        <w:t>f</w:t>
      </w:r>
      <w:r w:rsidR="00B93AFC" w:rsidRPr="00B93AFC">
        <w:t xml:space="preserve">inal </w:t>
      </w:r>
      <w:r w:rsidR="00607E66">
        <w:t>d</w:t>
      </w:r>
      <w:r w:rsidR="00B93AFC" w:rsidRPr="00B93AFC">
        <w:t xml:space="preserve">ecision shall be issued in writing as soon as practicable after the </w:t>
      </w:r>
      <w:r w:rsidR="000405D5">
        <w:t xml:space="preserve">Administrative </w:t>
      </w:r>
      <w:bookmarkStart w:id="0" w:name="_GoBack"/>
      <w:bookmarkEnd w:id="0"/>
      <w:r w:rsidR="004A270F">
        <w:t>H</w:t>
      </w:r>
      <w:r w:rsidR="00B93AFC" w:rsidRPr="00B93AFC">
        <w:t>earing is concluded, unless otherwise provided for by law.</w:t>
      </w:r>
    </w:p>
    <w:p w:rsidR="00B93AFC" w:rsidRPr="00B93AFC" w:rsidRDefault="00B93AFC" w:rsidP="00B93AFC"/>
    <w:p w:rsidR="00B93AFC" w:rsidRPr="00B93AFC" w:rsidRDefault="00607E66" w:rsidP="00807D73">
      <w:pPr>
        <w:ind w:left="1440" w:hanging="720"/>
      </w:pPr>
      <w:r>
        <w:t>d</w:t>
      </w:r>
      <w:r w:rsidR="00807D73">
        <w:t>)</w:t>
      </w:r>
      <w:r w:rsidR="00807D73">
        <w:tab/>
      </w:r>
      <w:r w:rsidR="00B93AFC" w:rsidRPr="00B93AFC">
        <w:t xml:space="preserve">The </w:t>
      </w:r>
      <w:r>
        <w:t>f</w:t>
      </w:r>
      <w:r w:rsidR="00B93AFC" w:rsidRPr="00B93AFC">
        <w:t xml:space="preserve">inal </w:t>
      </w:r>
      <w:r>
        <w:t>d</w:t>
      </w:r>
      <w:r w:rsidR="00B93AFC" w:rsidRPr="00B93AFC">
        <w:t xml:space="preserve">ecision may require any </w:t>
      </w:r>
      <w:r w:rsidR="004A270F">
        <w:t>P</w:t>
      </w:r>
      <w:r w:rsidR="00B93AFC" w:rsidRPr="00B93AFC">
        <w:t xml:space="preserve">arty to the proceeding to pay part or all of the costs of the </w:t>
      </w:r>
      <w:r w:rsidR="004A270F">
        <w:t>Administrative H</w:t>
      </w:r>
      <w:r w:rsidR="00B93AFC" w:rsidRPr="00B93AFC">
        <w:t>earing, including</w:t>
      </w:r>
      <w:r w:rsidR="00807D73">
        <w:t>,</w:t>
      </w:r>
      <w:r w:rsidR="00B93AFC" w:rsidRPr="00B93AFC">
        <w:t xml:space="preserve"> but not limited to: witness fees, court reporter fees, Hearing Officer fees, and the cost of the transcript.</w:t>
      </w:r>
    </w:p>
    <w:sectPr w:rsidR="00B93AFC" w:rsidRPr="00B93AF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AFC" w:rsidRDefault="00B93AFC">
      <w:r>
        <w:separator/>
      </w:r>
    </w:p>
  </w:endnote>
  <w:endnote w:type="continuationSeparator" w:id="0">
    <w:p w:rsidR="00B93AFC" w:rsidRDefault="00B9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AFC" w:rsidRDefault="00B93AFC">
      <w:r>
        <w:separator/>
      </w:r>
    </w:p>
  </w:footnote>
  <w:footnote w:type="continuationSeparator" w:id="0">
    <w:p w:rsidR="00B93AFC" w:rsidRDefault="00B93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AF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5D5"/>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7D38"/>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70F"/>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07E66"/>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07D73"/>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3AFC"/>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AF2FFB-A987-4A06-B42D-F5ABF83E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93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300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179</Words>
  <Characters>915</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6</cp:revision>
  <dcterms:created xsi:type="dcterms:W3CDTF">2017-08-09T15:25:00Z</dcterms:created>
  <dcterms:modified xsi:type="dcterms:W3CDTF">2018-02-22T18:48:00Z</dcterms:modified>
</cp:coreProperties>
</file>