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8FD3" w14:textId="77777777" w:rsidR="007B5C6C" w:rsidRPr="007B5C6C" w:rsidRDefault="007B5C6C" w:rsidP="00C3594D">
      <w:pPr>
        <w:widowControl w:val="0"/>
        <w:autoSpaceDE w:val="0"/>
        <w:autoSpaceDN w:val="0"/>
        <w:adjustRightInd w:val="0"/>
        <w:rPr>
          <w:b/>
        </w:rPr>
      </w:pPr>
    </w:p>
    <w:p w14:paraId="10515CA9" w14:textId="77777777" w:rsidR="007B5C6C" w:rsidRPr="007B5C6C" w:rsidRDefault="00C3594D" w:rsidP="00C3594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r w:rsidR="007B5C6C" w:rsidRPr="007B5C6C">
        <w:rPr>
          <w:b/>
        </w:rPr>
        <w:t>721.420  Voluntary Participation</w:t>
      </w:r>
    </w:p>
    <w:p w14:paraId="1C5C6C0E" w14:textId="77777777" w:rsidR="007B5C6C" w:rsidRPr="007B5C6C" w:rsidRDefault="007B5C6C" w:rsidP="00C3594D"/>
    <w:p w14:paraId="20AA1274" w14:textId="66A64591" w:rsidR="007B5C6C" w:rsidRPr="007B5C6C" w:rsidRDefault="007B5C6C" w:rsidP="007B5C6C">
      <w:pPr>
        <w:ind w:left="1440" w:hanging="720"/>
      </w:pPr>
      <w:r>
        <w:t>a)</w:t>
      </w:r>
      <w:r>
        <w:tab/>
      </w:r>
      <w:r w:rsidR="00CE47AB">
        <w:t>Small employers</w:t>
      </w:r>
      <w:r w:rsidR="003453FF">
        <w:t xml:space="preserve"> </w:t>
      </w:r>
      <w:r w:rsidRPr="007B5C6C">
        <w:t xml:space="preserve">may choose to </w:t>
      </w:r>
      <w:r w:rsidR="00EB14C6">
        <w:t>make the Program available</w:t>
      </w:r>
      <w:r w:rsidRPr="007B5C6C">
        <w:t xml:space="preserve"> to their employees.</w:t>
      </w:r>
    </w:p>
    <w:p w14:paraId="3792BCEA" w14:textId="77777777" w:rsidR="007B5C6C" w:rsidRPr="007B5C6C" w:rsidRDefault="007B5C6C" w:rsidP="00946442"/>
    <w:p w14:paraId="13662F82" w14:textId="19FD8281" w:rsidR="007B5C6C" w:rsidRPr="007B5C6C" w:rsidRDefault="007B5C6C" w:rsidP="007B5C6C">
      <w:pPr>
        <w:ind w:left="1440" w:hanging="720"/>
      </w:pPr>
      <w:r>
        <w:t>b)</w:t>
      </w:r>
      <w:r>
        <w:tab/>
      </w:r>
      <w:r w:rsidRPr="007B5C6C">
        <w:t>Small employers</w:t>
      </w:r>
      <w:r w:rsidR="003453FF">
        <w:t xml:space="preserve"> </w:t>
      </w:r>
      <w:r w:rsidRPr="007B5C6C">
        <w:t xml:space="preserve">who </w:t>
      </w:r>
      <w:r w:rsidR="00EB14C6">
        <w:t xml:space="preserve">choose to make the Program available to their employees </w:t>
      </w:r>
      <w:r w:rsidR="003453FF">
        <w:t>shall</w:t>
      </w:r>
      <w:r w:rsidRPr="007B5C6C">
        <w:t xml:space="preserve"> notify the </w:t>
      </w:r>
      <w:r w:rsidR="00B0263B">
        <w:t>program</w:t>
      </w:r>
      <w:r w:rsidRPr="007B5C6C">
        <w:t xml:space="preserve"> administrator and </w:t>
      </w:r>
      <w:r w:rsidR="003453FF">
        <w:t>shall</w:t>
      </w:r>
      <w:r w:rsidRPr="007B5C6C">
        <w:t xml:space="preserve"> register </w:t>
      </w:r>
      <w:r w:rsidR="003453FF">
        <w:t>for the Program</w:t>
      </w:r>
      <w:r w:rsidRPr="007B5C6C">
        <w:t xml:space="preserve"> using the online portal.</w:t>
      </w:r>
    </w:p>
    <w:p w14:paraId="5239412D" w14:textId="77777777" w:rsidR="007B5C6C" w:rsidRPr="007B5C6C" w:rsidRDefault="007B5C6C" w:rsidP="00946442"/>
    <w:p w14:paraId="798648F7" w14:textId="2D84426A" w:rsidR="007B5C6C" w:rsidRPr="007B5C6C" w:rsidRDefault="007B5C6C" w:rsidP="007B5C6C">
      <w:pPr>
        <w:ind w:left="1440" w:hanging="720"/>
      </w:pPr>
      <w:r>
        <w:t>c)</w:t>
      </w:r>
      <w:r>
        <w:tab/>
      </w:r>
      <w:r w:rsidR="003453FF">
        <w:t xml:space="preserve">The </w:t>
      </w:r>
      <w:r w:rsidR="00B0263B">
        <w:t>program</w:t>
      </w:r>
      <w:r w:rsidR="003453FF">
        <w:t xml:space="preserve"> administrator will develop a process that allows for the enrollment of employees from small employers </w:t>
      </w:r>
      <w:r w:rsidR="00EB14C6">
        <w:t>that choose</w:t>
      </w:r>
      <w:r w:rsidR="003453FF">
        <w:t xml:space="preserve"> to </w:t>
      </w:r>
      <w:r w:rsidR="00EB14C6">
        <w:t xml:space="preserve">make </w:t>
      </w:r>
      <w:r w:rsidR="003453FF">
        <w:t>the Program</w:t>
      </w:r>
      <w:r w:rsidR="00EB14C6">
        <w:t xml:space="preserve"> available to their employees</w:t>
      </w:r>
      <w:r w:rsidR="003453FF">
        <w:t>.</w:t>
      </w:r>
    </w:p>
    <w:p w14:paraId="2FAA21F8" w14:textId="77777777" w:rsidR="007B5C6C" w:rsidRPr="007B5C6C" w:rsidRDefault="007B5C6C" w:rsidP="00946442"/>
    <w:p w14:paraId="2CE5F2D9" w14:textId="77777777" w:rsidR="003453FF" w:rsidRDefault="003453FF" w:rsidP="007B5C6C">
      <w:pPr>
        <w:ind w:left="1440" w:hanging="720"/>
      </w:pPr>
      <w:r>
        <w:t>d)</w:t>
      </w:r>
      <w:r>
        <w:tab/>
        <w:t>The Board may, but need not, choose to allow for the automatic enrollment of employees from small employers as described in Section 721.410.</w:t>
      </w:r>
    </w:p>
    <w:p w14:paraId="0CA23AD0" w14:textId="77777777" w:rsidR="003453FF" w:rsidRDefault="003453FF" w:rsidP="00946442"/>
    <w:p w14:paraId="46B6F815" w14:textId="45F4B526" w:rsidR="000174EB" w:rsidRDefault="003453FF" w:rsidP="007B5C6C">
      <w:pPr>
        <w:ind w:left="1440" w:hanging="720"/>
      </w:pPr>
      <w:r>
        <w:t>e</w:t>
      </w:r>
      <w:r w:rsidR="007B5C6C">
        <w:t>)</w:t>
      </w:r>
      <w:r w:rsidR="007B5C6C">
        <w:tab/>
      </w:r>
      <w:r w:rsidR="007B5C6C" w:rsidRPr="007B5C6C">
        <w:t xml:space="preserve">The Board may allow individuals who do not work for a participating employer to enroll in the Program. The </w:t>
      </w:r>
      <w:r w:rsidR="00B0263B">
        <w:t>program</w:t>
      </w:r>
      <w:r w:rsidR="007B5C6C" w:rsidRPr="007B5C6C">
        <w:t xml:space="preserve"> administrator will develop a process that allows </w:t>
      </w:r>
      <w:r w:rsidR="00C3594D">
        <w:t>those</w:t>
      </w:r>
      <w:r w:rsidR="007B5C6C" w:rsidRPr="007B5C6C">
        <w:t xml:space="preserve"> individuals to open accounts and make contributions separate from an employer payroll system.</w:t>
      </w:r>
    </w:p>
    <w:p w14:paraId="74581225" w14:textId="77777777" w:rsidR="00D62551" w:rsidRDefault="00D62551" w:rsidP="003F31C5"/>
    <w:p w14:paraId="71BD1172" w14:textId="67649338" w:rsidR="00D62551" w:rsidRPr="00E86084" w:rsidRDefault="00B0263B" w:rsidP="007B5C6C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F9274C">
        <w:t>17903</w:t>
      </w:r>
      <w:r w:rsidRPr="00FD1AD2">
        <w:t xml:space="preserve">, effective </w:t>
      </w:r>
      <w:r w:rsidR="00F9274C">
        <w:t>November 16, 2023</w:t>
      </w:r>
      <w:r w:rsidRPr="00FD1AD2">
        <w:t>)</w:t>
      </w:r>
    </w:p>
    <w:sectPr w:rsidR="00D62551" w:rsidRPr="00E860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F955" w14:textId="77777777" w:rsidR="00E86084" w:rsidRDefault="00E86084">
      <w:r>
        <w:separator/>
      </w:r>
    </w:p>
  </w:endnote>
  <w:endnote w:type="continuationSeparator" w:id="0">
    <w:p w14:paraId="299B35E2" w14:textId="77777777" w:rsidR="00E86084" w:rsidRDefault="00E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33ED" w14:textId="77777777" w:rsidR="00E86084" w:rsidRDefault="00E86084">
      <w:r>
        <w:separator/>
      </w:r>
    </w:p>
  </w:footnote>
  <w:footnote w:type="continuationSeparator" w:id="0">
    <w:p w14:paraId="105E4E4F" w14:textId="77777777" w:rsidR="00E86084" w:rsidRDefault="00E8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749B"/>
    <w:multiLevelType w:val="hybridMultilevel"/>
    <w:tmpl w:val="29DEA5F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884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09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3FF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1C5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544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5C6C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C69"/>
    <w:rsid w:val="00944E3D"/>
    <w:rsid w:val="00946442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E2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63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94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442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7AB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551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084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4C6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74C"/>
    <w:rsid w:val="00F9393D"/>
    <w:rsid w:val="00F942E4"/>
    <w:rsid w:val="00F942E7"/>
    <w:rsid w:val="00F953D5"/>
    <w:rsid w:val="00F96704"/>
    <w:rsid w:val="00F97D67"/>
    <w:rsid w:val="00FA186E"/>
    <w:rsid w:val="00FA19DB"/>
    <w:rsid w:val="00FA1D3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DD1A2"/>
  <w15:chartTrackingRefBased/>
  <w15:docId w15:val="{4D5B587C-EC59-4F12-BAAF-21CF4EDA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2023-11-13T17:29:00Z</dcterms:created>
  <dcterms:modified xsi:type="dcterms:W3CDTF">2023-12-01T15:02:00Z</dcterms:modified>
</cp:coreProperties>
</file>