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C8" w:rsidRDefault="00F818C8" w:rsidP="009C23B1"/>
    <w:p w:rsidR="00F818C8" w:rsidRDefault="00F818C8" w:rsidP="009C23B1">
      <w:pPr>
        <w:pStyle w:val="NormalBold"/>
        <w:spacing w:before="0" w:after="0"/>
      </w:pPr>
      <w:r>
        <w:t>Section 650.30  Grant Eligibility Criteria</w:t>
      </w:r>
    </w:p>
    <w:p w:rsidR="00F818C8" w:rsidRDefault="00F818C8" w:rsidP="009C23B1"/>
    <w:p w:rsidR="00F818C8" w:rsidRPr="005825E3" w:rsidRDefault="00F818C8" w:rsidP="009C23B1">
      <w:pPr>
        <w:rPr>
          <w:b/>
        </w:rPr>
      </w:pPr>
      <w:r>
        <w:t xml:space="preserve">Grant </w:t>
      </w:r>
      <w:r w:rsidR="00BA0C1D">
        <w:t>a</w:t>
      </w:r>
      <w:r>
        <w:t xml:space="preserve">wards may be made to an </w:t>
      </w:r>
      <w:r w:rsidR="00BA0C1D">
        <w:t>a</w:t>
      </w:r>
      <w:r>
        <w:t>pplicant that: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left="1440" w:right="0" w:hanging="720"/>
        <w:rPr>
          <w:b w:val="0"/>
          <w:i/>
        </w:rPr>
      </w:pPr>
      <w:r>
        <w:rPr>
          <w:b w:val="0"/>
        </w:rPr>
        <w:t>a)</w:t>
      </w:r>
      <w:r>
        <w:rPr>
          <w:b w:val="0"/>
        </w:rPr>
        <w:tab/>
      </w:r>
      <w:r>
        <w:rPr>
          <w:b w:val="0"/>
          <w:i/>
        </w:rPr>
        <w:t xml:space="preserve">is </w:t>
      </w:r>
      <w:r w:rsidRPr="00D80CB1">
        <w:rPr>
          <w:b w:val="0"/>
          <w:i/>
        </w:rPr>
        <w:t>a no</w:t>
      </w:r>
      <w:r>
        <w:rPr>
          <w:b w:val="0"/>
          <w:i/>
        </w:rPr>
        <w:t>t</w:t>
      </w:r>
      <w:r w:rsidRPr="00D80CB1">
        <w:rPr>
          <w:b w:val="0"/>
          <w:i/>
        </w:rPr>
        <w:t>-for-profit corporation that is exempt from federal income taxation under Section 501(c)(3) of th</w:t>
      </w:r>
      <w:r>
        <w:rPr>
          <w:b w:val="0"/>
          <w:i/>
        </w:rPr>
        <w:t>e federal Internal Revenue Code</w:t>
      </w:r>
      <w:r w:rsidR="00BA0C1D">
        <w:rPr>
          <w:b w:val="0"/>
          <w:i/>
        </w:rPr>
        <w:t xml:space="preserve"> </w:t>
      </w:r>
      <w:r w:rsidR="00BA0C1D">
        <w:rPr>
          <w:b w:val="0"/>
        </w:rPr>
        <w:t>(26 USC 501(c)(3)) (Section 15(1) of the Act);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left="1440" w:right="0" w:hanging="720"/>
        <w:rPr>
          <w:b w:val="0"/>
          <w:i/>
        </w:rPr>
      </w:pPr>
      <w:r>
        <w:rPr>
          <w:b w:val="0"/>
        </w:rPr>
        <w:t>b)</w:t>
      </w:r>
      <w:r>
        <w:rPr>
          <w:b w:val="0"/>
        </w:rPr>
        <w:tab/>
      </w:r>
      <w:r>
        <w:rPr>
          <w:b w:val="0"/>
          <w:i/>
        </w:rPr>
        <w:t xml:space="preserve">is organized under the General Not for Profit Corporation Act of 1986 </w:t>
      </w:r>
      <w:r w:rsidR="00BA0C1D">
        <w:rPr>
          <w:b w:val="0"/>
        </w:rPr>
        <w:t xml:space="preserve">[805 ILCS 105] </w:t>
      </w:r>
      <w:r>
        <w:rPr>
          <w:b w:val="0"/>
          <w:i/>
        </w:rPr>
        <w:t>for the purpose of providing charitable services to the community</w:t>
      </w:r>
      <w:r w:rsidR="001F7504">
        <w:rPr>
          <w:b w:val="0"/>
          <w:i/>
        </w:rPr>
        <w:t xml:space="preserve"> </w:t>
      </w:r>
      <w:r w:rsidR="00BA0C1D">
        <w:rPr>
          <w:b w:val="0"/>
        </w:rPr>
        <w:t>(Section 15(2) of the Act);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left="1440" w:right="0" w:hanging="720"/>
        <w:rPr>
          <w:b w:val="0"/>
        </w:rPr>
      </w:pPr>
      <w:r>
        <w:rPr>
          <w:b w:val="0"/>
        </w:rPr>
        <w:t>c)</w:t>
      </w:r>
      <w:r>
        <w:rPr>
          <w:b w:val="0"/>
        </w:rPr>
        <w:tab/>
      </w:r>
      <w:r>
        <w:rPr>
          <w:b w:val="0"/>
          <w:i/>
        </w:rPr>
        <w:t>complies with the provisions of the Charitable Trust Act</w:t>
      </w:r>
      <w:r w:rsidR="00BA0C1D">
        <w:rPr>
          <w:b w:val="0"/>
          <w:i/>
        </w:rPr>
        <w:t xml:space="preserve"> </w:t>
      </w:r>
      <w:r w:rsidR="00BA0C1D" w:rsidRPr="001F7504">
        <w:rPr>
          <w:b w:val="0"/>
        </w:rPr>
        <w:t xml:space="preserve">[760 ILCS 55] </w:t>
      </w:r>
      <w:r w:rsidR="00BA0C1D">
        <w:rPr>
          <w:b w:val="0"/>
        </w:rPr>
        <w:t>(Section 15(3) of the Act)</w:t>
      </w:r>
      <w:r>
        <w:rPr>
          <w:b w:val="0"/>
          <w:i/>
        </w:rPr>
        <w:t>;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left="1440" w:right="0" w:hanging="720"/>
        <w:rPr>
          <w:b w:val="0"/>
        </w:rPr>
      </w:pPr>
      <w:r>
        <w:rPr>
          <w:b w:val="0"/>
        </w:rPr>
        <w:t>d)</w:t>
      </w:r>
      <w:r>
        <w:rPr>
          <w:b w:val="0"/>
        </w:rPr>
        <w:tab/>
        <w:t>is domiciled in the State of Illinois and provides charitable services exclusively in the State of Illinois;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right="0" w:firstLine="720"/>
        <w:rPr>
          <w:b w:val="0"/>
        </w:rPr>
      </w:pPr>
      <w:r>
        <w:rPr>
          <w:b w:val="0"/>
        </w:rPr>
        <w:t>e)</w:t>
      </w:r>
      <w:r>
        <w:rPr>
          <w:b w:val="0"/>
        </w:rPr>
        <w:tab/>
        <w:t>has the equivalent of one full-time paid employee; and</w:t>
      </w:r>
    </w:p>
    <w:p w:rsidR="00F818C8" w:rsidRDefault="00F818C8" w:rsidP="009C23B1"/>
    <w:p w:rsidR="00F818C8" w:rsidRDefault="00F818C8" w:rsidP="009C23B1">
      <w:pPr>
        <w:pStyle w:val="NormalBold"/>
        <w:spacing w:before="0" w:after="0"/>
        <w:ind w:left="1440" w:right="0" w:hanging="720"/>
        <w:rPr>
          <w:b w:val="0"/>
        </w:rPr>
      </w:pPr>
      <w:r>
        <w:rPr>
          <w:b w:val="0"/>
        </w:rPr>
        <w:t>f)</w:t>
      </w:r>
      <w:r>
        <w:rPr>
          <w:b w:val="0"/>
        </w:rPr>
        <w:tab/>
      </w:r>
      <w:r w:rsidR="009D0097">
        <w:rPr>
          <w:b w:val="0"/>
        </w:rPr>
        <w:t xml:space="preserve">certifies that </w:t>
      </w:r>
      <w:r w:rsidR="00554E01">
        <w:rPr>
          <w:b w:val="0"/>
        </w:rPr>
        <w:t xml:space="preserve">it </w:t>
      </w:r>
      <w:r>
        <w:rPr>
          <w:b w:val="0"/>
        </w:rPr>
        <w:t xml:space="preserve">has adopted a </w:t>
      </w:r>
      <w:r w:rsidR="00554E01">
        <w:rPr>
          <w:b w:val="0"/>
        </w:rPr>
        <w:t>non</w:t>
      </w:r>
      <w:r w:rsidR="009D0097">
        <w:rPr>
          <w:b w:val="0"/>
        </w:rPr>
        <w:t xml:space="preserve">discrimination </w:t>
      </w:r>
      <w:r>
        <w:rPr>
          <w:b w:val="0"/>
        </w:rPr>
        <w:t xml:space="preserve">policy </w:t>
      </w:r>
      <w:r w:rsidR="009D0097">
        <w:rPr>
          <w:b w:val="0"/>
        </w:rPr>
        <w:t>that complies with</w:t>
      </w:r>
      <w:r w:rsidR="00554E01">
        <w:rPr>
          <w:b w:val="0"/>
        </w:rPr>
        <w:t xml:space="preserve"> the Illinois Human Rights Act [775 ILCS 5]</w:t>
      </w:r>
      <w:r w:rsidR="009D0097">
        <w:rPr>
          <w:b w:val="0"/>
        </w:rPr>
        <w:t xml:space="preserve"> </w:t>
      </w:r>
      <w:r w:rsidR="00554E01">
        <w:rPr>
          <w:b w:val="0"/>
        </w:rPr>
        <w:t>and all applicable federal and S</w:t>
      </w:r>
      <w:r w:rsidR="009D0097">
        <w:rPr>
          <w:b w:val="0"/>
        </w:rPr>
        <w:t>tate laws.</w:t>
      </w:r>
    </w:p>
    <w:p w:rsidR="009D0097" w:rsidRDefault="009D0097" w:rsidP="009C23B1">
      <w:pPr>
        <w:pStyle w:val="NormalBold"/>
        <w:spacing w:before="0" w:after="0"/>
        <w:ind w:left="1440" w:right="0" w:hanging="720"/>
      </w:pPr>
    </w:p>
    <w:p w:rsidR="009D0097" w:rsidRPr="00B058D4" w:rsidRDefault="009D0097" w:rsidP="009C23B1">
      <w:pPr>
        <w:pStyle w:val="NormalBold"/>
        <w:spacing w:before="0" w:after="0"/>
        <w:ind w:left="1440" w:right="0" w:hanging="720"/>
        <w:rPr>
          <w:b w:val="0"/>
        </w:rPr>
      </w:pPr>
      <w:r w:rsidRPr="009D0097">
        <w:rPr>
          <w:b w:val="0"/>
        </w:rPr>
        <w:t xml:space="preserve">(Source:  Amended at 41 Ill. Reg. </w:t>
      </w:r>
      <w:r w:rsidR="0002064E">
        <w:rPr>
          <w:b w:val="0"/>
        </w:rPr>
        <w:t>13383</w:t>
      </w:r>
      <w:r w:rsidRPr="009D0097">
        <w:rPr>
          <w:b w:val="0"/>
        </w:rPr>
        <w:t xml:space="preserve">, effective </w:t>
      </w:r>
      <w:bookmarkStart w:id="0" w:name="_GoBack"/>
      <w:r w:rsidR="0002064E">
        <w:rPr>
          <w:b w:val="0"/>
        </w:rPr>
        <w:t>October 20, 2017</w:t>
      </w:r>
      <w:bookmarkEnd w:id="0"/>
      <w:r w:rsidRPr="009D0097">
        <w:rPr>
          <w:b w:val="0"/>
        </w:rPr>
        <w:t>)</w:t>
      </w:r>
    </w:p>
    <w:sectPr w:rsidR="009D0097" w:rsidRPr="00B058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39" w:rsidRDefault="00E52F39">
      <w:r>
        <w:separator/>
      </w:r>
    </w:p>
  </w:endnote>
  <w:endnote w:type="continuationSeparator" w:id="0">
    <w:p w:rsidR="00E52F39" w:rsidRDefault="00E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39" w:rsidRDefault="00E52F39">
      <w:r>
        <w:separator/>
      </w:r>
    </w:p>
  </w:footnote>
  <w:footnote w:type="continuationSeparator" w:id="0">
    <w:p w:rsidR="00E52F39" w:rsidRDefault="00E5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64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68C"/>
    <w:rsid w:val="001E630C"/>
    <w:rsid w:val="001F2A01"/>
    <w:rsid w:val="001F572B"/>
    <w:rsid w:val="001F750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E0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1E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3B1"/>
    <w:rsid w:val="009C2829"/>
    <w:rsid w:val="009C5170"/>
    <w:rsid w:val="009C69DD"/>
    <w:rsid w:val="009C75D6"/>
    <w:rsid w:val="009C7CA2"/>
    <w:rsid w:val="009D0097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C1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F3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8C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2F5B-2846-4BF5-91B4-CD16418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rmalBold">
    <w:name w:val="Normal + Bold"/>
    <w:basedOn w:val="Normal"/>
    <w:uiPriority w:val="99"/>
    <w:rsid w:val="00E52F39"/>
    <w:pPr>
      <w:spacing w:before="120" w:after="240"/>
      <w:ind w:righ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2017-09-27T16:46:00Z</dcterms:created>
  <dcterms:modified xsi:type="dcterms:W3CDTF">2017-11-01T17:43:00Z</dcterms:modified>
</cp:coreProperties>
</file>