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07" w:rsidRDefault="009C5F07" w:rsidP="009C5F07">
      <w:pPr>
        <w:rPr>
          <w:b/>
        </w:rPr>
      </w:pPr>
    </w:p>
    <w:p w:rsidR="00F72263" w:rsidRPr="00F72263" w:rsidRDefault="00F72263" w:rsidP="009C5F07">
      <w:pPr>
        <w:rPr>
          <w:b/>
        </w:rPr>
      </w:pPr>
      <w:r w:rsidRPr="00F72263">
        <w:rPr>
          <w:b/>
        </w:rPr>
        <w:t xml:space="preserve">Section </w:t>
      </w:r>
      <w:proofErr w:type="gramStart"/>
      <w:r w:rsidRPr="00F72263">
        <w:rPr>
          <w:b/>
        </w:rPr>
        <w:t xml:space="preserve">600.150 </w:t>
      </w:r>
      <w:r w:rsidR="009C5F07">
        <w:rPr>
          <w:b/>
        </w:rPr>
        <w:t xml:space="preserve"> </w:t>
      </w:r>
      <w:r w:rsidRPr="00F72263">
        <w:rPr>
          <w:b/>
        </w:rPr>
        <w:t>Agreements</w:t>
      </w:r>
      <w:proofErr w:type="gramEnd"/>
      <w:r w:rsidRPr="00F72263">
        <w:rPr>
          <w:b/>
        </w:rPr>
        <w:t xml:space="preserve"> with Financial Institutions and Operators</w:t>
      </w:r>
    </w:p>
    <w:p w:rsidR="00F72263" w:rsidRPr="00F72263" w:rsidRDefault="00F72263" w:rsidP="009C5F07"/>
    <w:p w:rsidR="00F72263" w:rsidRPr="00F72263" w:rsidRDefault="00F72263" w:rsidP="009C5F07">
      <w:pPr>
        <w:ind w:left="1440" w:hanging="720"/>
      </w:pPr>
      <w:r w:rsidRPr="00F72263">
        <w:t>a)</w:t>
      </w:r>
      <w:r w:rsidRPr="00F72263">
        <w:tab/>
        <w:t xml:space="preserve">The Treasurer may enter into a written agreement with a financial institution for the provision of banking services at the State Capitol.  At a minimum, the agreement shall include the level of banking services to be provided, the amount of compensation to be paid by the financial institution, and any other terms deemed proper and necessary by the Treasurer. </w:t>
      </w:r>
    </w:p>
    <w:p w:rsidR="00F72263" w:rsidRPr="00F72263" w:rsidRDefault="00F72263" w:rsidP="009C5F07">
      <w:pPr>
        <w:ind w:left="1080"/>
        <w:rPr>
          <w:rStyle w:val="HTMLCode"/>
          <w:rFonts w:ascii="Times New Roman" w:hAnsi="Times New Roman" w:cs="Times New Roman"/>
          <w:sz w:val="24"/>
        </w:rPr>
      </w:pPr>
    </w:p>
    <w:p w:rsidR="00F72263" w:rsidRPr="00F72263" w:rsidRDefault="00F72263" w:rsidP="009C5F07">
      <w:pPr>
        <w:ind w:left="1440" w:hanging="720"/>
      </w:pPr>
      <w:r w:rsidRPr="00F72263">
        <w:t>b)</w:t>
      </w:r>
      <w:r w:rsidRPr="00F72263">
        <w:tab/>
        <w:t>The Treasurer may enter into a written agreement with a financial institution or an operator for the provision of ATM services at a State Office Building, State Tourism Center, State P</w:t>
      </w:r>
      <w:r w:rsidR="00186EB0">
        <w:t>roperty</w:t>
      </w:r>
      <w:bookmarkStart w:id="0" w:name="_GoBack"/>
      <w:bookmarkEnd w:id="0"/>
      <w:r w:rsidRPr="00F72263">
        <w:t xml:space="preserve"> or State Fair</w:t>
      </w:r>
      <w:r w:rsidR="00186EB0">
        <w:t>grounds</w:t>
      </w:r>
      <w:r w:rsidRPr="00F72263">
        <w:t xml:space="preserve">.  At a minimum the agreement shall include the amount of compensation to be paid by the financial institution or operator and any other terms deemed proper and necessary by the Treasurer. </w:t>
      </w:r>
    </w:p>
    <w:sectPr w:rsidR="00F72263" w:rsidRPr="00F72263" w:rsidSect="006E0380">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263" w:rsidRDefault="00F72263">
      <w:r>
        <w:separator/>
      </w:r>
    </w:p>
  </w:endnote>
  <w:endnote w:type="continuationSeparator" w:id="0">
    <w:p w:rsidR="00F72263" w:rsidRDefault="00F7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263" w:rsidRDefault="00F72263">
      <w:r>
        <w:separator/>
      </w:r>
    </w:p>
  </w:footnote>
  <w:footnote w:type="continuationSeparator" w:id="0">
    <w:p w:rsidR="00F72263" w:rsidRDefault="00F72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6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6EB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367"/>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D11E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72FE"/>
    <w:rsid w:val="006B3E84"/>
    <w:rsid w:val="006B5C47"/>
    <w:rsid w:val="006B7535"/>
    <w:rsid w:val="006B7892"/>
    <w:rsid w:val="006C0FE8"/>
    <w:rsid w:val="006C45D5"/>
    <w:rsid w:val="006E00BF"/>
    <w:rsid w:val="006E0380"/>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5F07"/>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2F90"/>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2263"/>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nhideWhenUsed/>
    <w:rsid w:val="00F72263"/>
    <w:rPr>
      <w:rFonts w:ascii="Courier New" w:eastAsia="Times New Roman"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nhideWhenUsed/>
    <w:rsid w:val="00F72263"/>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9225483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709</Characters>
  <Application>Microsoft Office Word</Application>
  <DocSecurity>0</DocSecurity>
  <Lines>5</Lines>
  <Paragraphs>1</Paragraphs>
  <ScaleCrop>false</ScaleCrop>
  <Company>Illinois General Assembly</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2012-08-02T15:30:00Z</dcterms:created>
  <dcterms:modified xsi:type="dcterms:W3CDTF">2012-08-20T17:31:00Z</dcterms:modified>
</cp:coreProperties>
</file>