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9D" w:rsidRDefault="00B4199D" w:rsidP="00B419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STANDARDS OF CONSTRUCTION FOR RULES</w:t>
      </w:r>
    </w:p>
    <w:p w:rsidR="00B4199D" w:rsidRDefault="00B4199D" w:rsidP="00B4199D">
      <w:pPr>
        <w:widowControl w:val="0"/>
        <w:autoSpaceDE w:val="0"/>
        <w:autoSpaceDN w:val="0"/>
        <w:adjustRightInd w:val="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440.110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440.120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440.130</w:t>
      </w:r>
      <w:r>
        <w:tab/>
        <w:t xml:space="preserve">Abbreviations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440.140</w:t>
      </w:r>
      <w:r>
        <w:tab/>
        <w:t xml:space="preserve">Specific Definitions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CLARIFICATIONS CONCERNING THE DEFINITION OF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FINANCIAL AUDIT OR COMPLIANCE AUDIT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440.210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440.220</w:t>
      </w:r>
      <w:r>
        <w:tab/>
        <w:t xml:space="preserve">Clarification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PUBLIC PETITIONS REQUESTING RULEMAKING ACTIONS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BY THE OFFICE OF THE AUDITOR GENERAL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440.310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440.320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440.330</w:t>
      </w:r>
      <w:r>
        <w:tab/>
        <w:t xml:space="preserve">Procedures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CONTRACTUAL PERSONAL SERVICES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440.410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440.420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OATHS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440.510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440.520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SUBPOENAS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440.610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440.620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DEPOSITIONS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440.710</w:t>
      </w:r>
      <w:r>
        <w:tab/>
        <w:t xml:space="preserve">Introduction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440.720</w:t>
      </w:r>
      <w:r>
        <w:tab/>
        <w:t xml:space="preserve">General Provisions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440.730</w:t>
      </w:r>
      <w:r>
        <w:tab/>
        <w:t xml:space="preserve">Procedure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FINANCIAL ADMINISTRATION OF THE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STATE AUDIT ADVISORY BOARD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440.810</w:t>
      </w:r>
      <w:r>
        <w:tab/>
        <w:t xml:space="preserve">Introduction (Repealed) </w:t>
      </w:r>
    </w:p>
    <w:p w:rsidR="00B4199D" w:rsidRDefault="00B4199D" w:rsidP="00B4199D">
      <w:pPr>
        <w:widowControl w:val="0"/>
        <w:autoSpaceDE w:val="0"/>
        <w:autoSpaceDN w:val="0"/>
        <w:adjustRightInd w:val="0"/>
        <w:ind w:left="1440" w:hanging="1440"/>
      </w:pPr>
      <w:r>
        <w:t>440.820</w:t>
      </w:r>
      <w:r>
        <w:tab/>
        <w:t xml:space="preserve">Financial Provisions (Repealed) </w:t>
      </w:r>
    </w:p>
    <w:p w:rsidR="00457BF9" w:rsidRDefault="00457BF9" w:rsidP="00B4199D">
      <w:pPr>
        <w:widowControl w:val="0"/>
        <w:autoSpaceDE w:val="0"/>
        <w:autoSpaceDN w:val="0"/>
        <w:adjustRightInd w:val="0"/>
        <w:ind w:left="1440" w:hanging="1440"/>
      </w:pPr>
    </w:p>
    <w:p w:rsidR="00457BF9" w:rsidRDefault="00457BF9" w:rsidP="00457BF9">
      <w:pPr>
        <w:jc w:val="center"/>
      </w:pPr>
      <w:r>
        <w:t>SUBPART J:  FRAUD REPORTING</w:t>
      </w:r>
    </w:p>
    <w:p w:rsidR="00457BF9" w:rsidRDefault="00457BF9" w:rsidP="00457BF9">
      <w:pPr>
        <w:jc w:val="center"/>
      </w:pPr>
    </w:p>
    <w:p w:rsidR="00457BF9" w:rsidRDefault="00457BF9" w:rsidP="00457BF9">
      <w:r>
        <w:t>Section</w:t>
      </w:r>
    </w:p>
    <w:p w:rsidR="00457BF9" w:rsidRDefault="00457BF9" w:rsidP="00457BF9">
      <w:r>
        <w:t>440.910</w:t>
      </w:r>
      <w:r>
        <w:tab/>
        <w:t>Methods of Receiving Fraud Allegations</w:t>
      </w:r>
    </w:p>
    <w:p w:rsidR="00457BF9" w:rsidRDefault="00457BF9" w:rsidP="00457BF9">
      <w:r>
        <w:t>440.920</w:t>
      </w:r>
      <w:r>
        <w:tab/>
        <w:t>Definition of Fraud</w:t>
      </w:r>
    </w:p>
    <w:p w:rsidR="00457BF9" w:rsidRDefault="00457BF9" w:rsidP="00457BF9">
      <w:r>
        <w:t>440.930</w:t>
      </w:r>
      <w:r>
        <w:tab/>
        <w:t>Review of Allegations</w:t>
      </w:r>
    </w:p>
    <w:p w:rsidR="00457BF9" w:rsidRDefault="00457BF9" w:rsidP="00457BF9">
      <w:r>
        <w:t>440.940</w:t>
      </w:r>
      <w:r>
        <w:tab/>
        <w:t>Availability of Information</w:t>
      </w:r>
    </w:p>
    <w:p w:rsidR="00457BF9" w:rsidRDefault="00457BF9" w:rsidP="003200E1">
      <w:pPr>
        <w:widowControl w:val="0"/>
        <w:autoSpaceDE w:val="0"/>
        <w:autoSpaceDN w:val="0"/>
        <w:adjustRightInd w:val="0"/>
        <w:ind w:left="1440" w:hanging="1440"/>
      </w:pPr>
    </w:p>
    <w:sectPr w:rsidR="00457BF9" w:rsidSect="00B41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99D"/>
    <w:rsid w:val="003200E1"/>
    <w:rsid w:val="00457BF9"/>
    <w:rsid w:val="00495164"/>
    <w:rsid w:val="00532331"/>
    <w:rsid w:val="00B4199D"/>
    <w:rsid w:val="00B506B4"/>
    <w:rsid w:val="00BC293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STANDARDS OF CONSTRUCTION FOR RULES</vt:lpstr>
    </vt:vector>
  </TitlesOfParts>
  <Company>State of Illinois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STANDARDS OF CONSTRUCTION FOR RULES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