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95" w:rsidRDefault="00075495" w:rsidP="000754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495" w:rsidRDefault="00075495" w:rsidP="000754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420.140  Specific Definitions</w:t>
      </w:r>
      <w:r>
        <w:t xml:space="preserve"> </w:t>
      </w:r>
    </w:p>
    <w:p w:rsidR="00075495" w:rsidRDefault="00075495" w:rsidP="00075495">
      <w:pPr>
        <w:widowControl w:val="0"/>
        <w:autoSpaceDE w:val="0"/>
        <w:autoSpaceDN w:val="0"/>
        <w:adjustRightInd w:val="0"/>
      </w:pPr>
    </w:p>
    <w:p w:rsidR="00075495" w:rsidRDefault="00075495" w:rsidP="000754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A0B9E">
        <w:t>Code of Regulations</w:t>
      </w:r>
      <w:r>
        <w:t>.</w:t>
      </w:r>
      <w:r w:rsidR="009856DD">
        <w:t xml:space="preserve"> </w:t>
      </w:r>
      <w:r>
        <w:t xml:space="preserve"> Code of Regulations means the official compilation of Regulations promulgated by the Auditor General and currently in effect (74 Ill. Adm. Code 420). </w:t>
      </w:r>
    </w:p>
    <w:p w:rsidR="00821F8B" w:rsidRDefault="00821F8B" w:rsidP="00075495">
      <w:pPr>
        <w:widowControl w:val="0"/>
        <w:autoSpaceDE w:val="0"/>
        <w:autoSpaceDN w:val="0"/>
        <w:adjustRightInd w:val="0"/>
        <w:ind w:left="1440" w:hanging="720"/>
      </w:pPr>
    </w:p>
    <w:p w:rsidR="00075495" w:rsidRDefault="00075495" w:rsidP="000754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A0B9E">
        <w:t xml:space="preserve">Code of </w:t>
      </w:r>
      <w:r w:rsidR="008F6BE9">
        <w:t>Rules</w:t>
      </w:r>
      <w:r>
        <w:t xml:space="preserve">. </w:t>
      </w:r>
      <w:r w:rsidR="009856DD">
        <w:t xml:space="preserve"> </w:t>
      </w:r>
      <w:r>
        <w:t xml:space="preserve">Code of Rules means the official compilation of Rules promulgated by the Auditor General and currently in effect (74 Ill. Adm. Code 440). </w:t>
      </w:r>
    </w:p>
    <w:p w:rsidR="00821F8B" w:rsidRDefault="00821F8B" w:rsidP="00075495">
      <w:pPr>
        <w:widowControl w:val="0"/>
        <w:autoSpaceDE w:val="0"/>
        <w:autoSpaceDN w:val="0"/>
        <w:adjustRightInd w:val="0"/>
        <w:ind w:left="1440" w:hanging="720"/>
      </w:pPr>
    </w:p>
    <w:p w:rsidR="00075495" w:rsidRDefault="00075495" w:rsidP="000754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A0B9E">
        <w:t>Officer of the Office of the Auditor</w:t>
      </w:r>
      <w:r w:rsidR="008F6BE9">
        <w:t xml:space="preserve"> General</w:t>
      </w:r>
      <w:r>
        <w:t xml:space="preserve">. </w:t>
      </w:r>
      <w:r w:rsidR="009856DD">
        <w:t xml:space="preserve"> </w:t>
      </w:r>
      <w:r>
        <w:t xml:space="preserve">Officer of the Office of the Auditor General means any individual designated as a State Auditor; or any Special Assistant Auditor, Deputy Auditor, or other individual empowered by the Auditor General to act with respect to the performance of a specific audit, study, or investigation. </w:t>
      </w:r>
    </w:p>
    <w:p w:rsidR="00821F8B" w:rsidRDefault="00821F8B" w:rsidP="00075495">
      <w:pPr>
        <w:widowControl w:val="0"/>
        <w:autoSpaceDE w:val="0"/>
        <w:autoSpaceDN w:val="0"/>
        <w:adjustRightInd w:val="0"/>
        <w:ind w:left="1440" w:hanging="720"/>
      </w:pPr>
    </w:p>
    <w:p w:rsidR="00075495" w:rsidRDefault="00075495" w:rsidP="0007549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A0B9E">
        <w:t>Rulemaking</w:t>
      </w:r>
      <w:r>
        <w:t>.</w:t>
      </w:r>
      <w:r w:rsidR="009856DD">
        <w:t xml:space="preserve"> </w:t>
      </w:r>
      <w:r>
        <w:t xml:space="preserve"> Rulemaking means separately or in combination any processes, procedures, or activities intended to or which results in a Rule or Regulation. </w:t>
      </w:r>
      <w:r w:rsidR="009856DD">
        <w:t xml:space="preserve"> </w:t>
      </w:r>
      <w:r>
        <w:t xml:space="preserve">Rulemaking includes the adoption, amendment, modification, update, suspension, repeal, recession, or termination of a rule or regulation. </w:t>
      </w:r>
    </w:p>
    <w:p w:rsidR="00821F8B" w:rsidRDefault="00821F8B" w:rsidP="00075495">
      <w:pPr>
        <w:widowControl w:val="0"/>
        <w:autoSpaceDE w:val="0"/>
        <w:autoSpaceDN w:val="0"/>
        <w:adjustRightInd w:val="0"/>
        <w:ind w:left="1440" w:hanging="720"/>
      </w:pPr>
    </w:p>
    <w:p w:rsidR="00075495" w:rsidRDefault="00075495" w:rsidP="0007549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A0B9E">
        <w:t>State Auditor</w:t>
      </w:r>
      <w:r>
        <w:t xml:space="preserve">. </w:t>
      </w:r>
      <w:r w:rsidR="009856DD">
        <w:t xml:space="preserve"> </w:t>
      </w:r>
      <w:r>
        <w:t xml:space="preserve">State Auditor means a State payroll employee of the Office of the Auditor General who has been authorized to conduct audits, </w:t>
      </w:r>
      <w:r w:rsidR="00845E9C">
        <w:t xml:space="preserve">attestation engagements, </w:t>
      </w:r>
      <w:r>
        <w:t xml:space="preserve">investigations, and studies by the Auditor General, and who has otherwise been appointed State Auditor in accordance with the personnel rules of the Office of the Auditor General. </w:t>
      </w:r>
    </w:p>
    <w:p w:rsidR="00821F8B" w:rsidRDefault="00821F8B" w:rsidP="00075495">
      <w:pPr>
        <w:widowControl w:val="0"/>
        <w:autoSpaceDE w:val="0"/>
        <w:autoSpaceDN w:val="0"/>
        <w:adjustRightInd w:val="0"/>
        <w:ind w:left="1440" w:hanging="720"/>
      </w:pPr>
    </w:p>
    <w:p w:rsidR="00075495" w:rsidRDefault="00075495" w:rsidP="0007549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BA0B9E">
        <w:t>Word</w:t>
      </w:r>
      <w:r>
        <w:t xml:space="preserve">. </w:t>
      </w:r>
      <w:r w:rsidR="009856DD">
        <w:t xml:space="preserve"> </w:t>
      </w:r>
      <w:r>
        <w:t xml:space="preserve">Word includes terms, phrases, and abbreviations. </w:t>
      </w:r>
    </w:p>
    <w:p w:rsidR="00075495" w:rsidRDefault="00075495" w:rsidP="00075495">
      <w:pPr>
        <w:widowControl w:val="0"/>
        <w:autoSpaceDE w:val="0"/>
        <w:autoSpaceDN w:val="0"/>
        <w:adjustRightInd w:val="0"/>
        <w:ind w:left="1440" w:hanging="720"/>
      </w:pPr>
    </w:p>
    <w:p w:rsidR="00845E9C" w:rsidRPr="00D55B37" w:rsidRDefault="00845E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03962">
        <w:t>30</w:t>
      </w:r>
      <w:r w:rsidRPr="00D55B37">
        <w:t xml:space="preserve"> Ill. Reg. </w:t>
      </w:r>
      <w:r w:rsidR="006E168F">
        <w:t>2260</w:t>
      </w:r>
      <w:r w:rsidRPr="00D55B37">
        <w:t xml:space="preserve">, effective </w:t>
      </w:r>
      <w:r w:rsidR="006E168F">
        <w:t>February 20, 2006</w:t>
      </w:r>
      <w:r w:rsidRPr="00D55B37">
        <w:t>)</w:t>
      </w:r>
    </w:p>
    <w:sectPr w:rsidR="00845E9C" w:rsidRPr="00D55B37" w:rsidSect="000754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495"/>
    <w:rsid w:val="00075495"/>
    <w:rsid w:val="00286C56"/>
    <w:rsid w:val="005C3366"/>
    <w:rsid w:val="006E168F"/>
    <w:rsid w:val="00821F8B"/>
    <w:rsid w:val="00845E9C"/>
    <w:rsid w:val="008D1414"/>
    <w:rsid w:val="008F6BE9"/>
    <w:rsid w:val="00903962"/>
    <w:rsid w:val="009856DD"/>
    <w:rsid w:val="00BA0B9E"/>
    <w:rsid w:val="00D93F49"/>
    <w:rsid w:val="00E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