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41" w:rsidRDefault="00825241" w:rsidP="00825241">
      <w:pPr>
        <w:widowControl w:val="0"/>
        <w:autoSpaceDE w:val="0"/>
        <w:autoSpaceDN w:val="0"/>
        <w:adjustRightInd w:val="0"/>
      </w:pPr>
    </w:p>
    <w:p w:rsidR="00825241" w:rsidRDefault="00825241" w:rsidP="00825241">
      <w:pPr>
        <w:widowControl w:val="0"/>
        <w:autoSpaceDE w:val="0"/>
        <w:autoSpaceDN w:val="0"/>
        <w:adjustRightInd w:val="0"/>
      </w:pPr>
      <w:r>
        <w:t>SOURCE:  Adopted at 11 Ill. Reg. 1837, effective January 13, 1987</w:t>
      </w:r>
      <w:r w:rsidR="001B23FD">
        <w:t xml:space="preserve">; amended at 42 Ill. Reg. </w:t>
      </w:r>
      <w:r w:rsidR="00C62121">
        <w:t>16010</w:t>
      </w:r>
      <w:r w:rsidR="001B23FD">
        <w:t xml:space="preserve">, effective </w:t>
      </w:r>
      <w:r w:rsidR="00C62121">
        <w:t>August 1, 2018</w:t>
      </w:r>
      <w:r>
        <w:t>.</w:t>
      </w:r>
      <w:bookmarkStart w:id="0" w:name="_GoBack"/>
      <w:bookmarkEnd w:id="0"/>
    </w:p>
    <w:sectPr w:rsidR="00825241" w:rsidSect="008252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5241"/>
    <w:rsid w:val="001367A5"/>
    <w:rsid w:val="001B23FD"/>
    <w:rsid w:val="004679D9"/>
    <w:rsid w:val="005C3366"/>
    <w:rsid w:val="00825241"/>
    <w:rsid w:val="00BD496D"/>
    <w:rsid w:val="00C62121"/>
    <w:rsid w:val="00D8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9CA38B-2EA5-4F20-80DA-A43AA3DE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Lane, Arlene L.</cp:lastModifiedBy>
  <cp:revision>6</cp:revision>
  <dcterms:created xsi:type="dcterms:W3CDTF">2012-06-21T22:41:00Z</dcterms:created>
  <dcterms:modified xsi:type="dcterms:W3CDTF">2018-08-15T20:37:00Z</dcterms:modified>
</cp:coreProperties>
</file>