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C8" w:rsidRDefault="00953CC8" w:rsidP="00953CC8">
      <w:pPr>
        <w:widowControl w:val="0"/>
        <w:autoSpaceDE w:val="0"/>
        <w:autoSpaceDN w:val="0"/>
        <w:adjustRightInd w:val="0"/>
      </w:pPr>
    </w:p>
    <w:p w:rsidR="008554BE" w:rsidRDefault="00953CC8">
      <w:pPr>
        <w:pStyle w:val="JCARMainSourceNote"/>
      </w:pPr>
      <w:r>
        <w:t>SOURCE:  Rules of the Comptroller Adopted Pursuant to the State Comptroller Act, effective December 5, 1974; codified at 5 Ill. Reg. 10608</w:t>
      </w:r>
      <w:r w:rsidR="008554BE">
        <w:t xml:space="preserve">; amended at 36 Ill. Reg. </w:t>
      </w:r>
      <w:r w:rsidR="00CE7D36">
        <w:t>9762</w:t>
      </w:r>
      <w:r w:rsidR="008554BE">
        <w:t xml:space="preserve">, effective </w:t>
      </w:r>
      <w:bookmarkStart w:id="0" w:name="_GoBack"/>
      <w:r w:rsidR="00CE7D36">
        <w:t>June 20, 2012</w:t>
      </w:r>
      <w:bookmarkEnd w:id="0"/>
      <w:r w:rsidR="008554BE">
        <w:t>.</w:t>
      </w:r>
    </w:p>
    <w:sectPr w:rsidR="008554BE" w:rsidSect="00953C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CC8"/>
    <w:rsid w:val="001C372B"/>
    <w:rsid w:val="002B3573"/>
    <w:rsid w:val="005C3366"/>
    <w:rsid w:val="008554BE"/>
    <w:rsid w:val="00953CC8"/>
    <w:rsid w:val="00CE7D36"/>
    <w:rsid w:val="00FB6F1A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55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5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Comptroller Adopted Pursuant to the State Comptroller Act, effective December 5, 1974; codified at 5 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Comptroller Adopted Pursuant to the State Comptroller Act, effective December 5, 1974; codified at 5 Ill</dc:title>
  <dc:subject/>
  <dc:creator>Illinois General Assembly</dc:creator>
  <cp:keywords/>
  <dc:description/>
  <cp:lastModifiedBy>King, Melissa A.</cp:lastModifiedBy>
  <cp:revision>4</cp:revision>
  <dcterms:created xsi:type="dcterms:W3CDTF">2012-06-22T03:27:00Z</dcterms:created>
  <dcterms:modified xsi:type="dcterms:W3CDTF">2012-06-29T19:37:00Z</dcterms:modified>
</cp:coreProperties>
</file>