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A0" w:rsidRDefault="00E769A0" w:rsidP="00E769A0">
      <w:pPr>
        <w:widowControl w:val="0"/>
        <w:autoSpaceDE w:val="0"/>
        <w:autoSpaceDN w:val="0"/>
        <w:adjustRightInd w:val="0"/>
      </w:pPr>
      <w:bookmarkStart w:id="0" w:name="_GoBack"/>
      <w:bookmarkEnd w:id="0"/>
    </w:p>
    <w:p w:rsidR="00E769A0" w:rsidRDefault="00E769A0" w:rsidP="00E769A0">
      <w:pPr>
        <w:widowControl w:val="0"/>
        <w:autoSpaceDE w:val="0"/>
        <w:autoSpaceDN w:val="0"/>
        <w:adjustRightInd w:val="0"/>
      </w:pPr>
      <w:r>
        <w:rPr>
          <w:b/>
          <w:bCs/>
        </w:rPr>
        <w:t>Section 200.20  State Comptroller Act</w:t>
      </w:r>
      <w:r>
        <w:t xml:space="preserve"> </w:t>
      </w:r>
    </w:p>
    <w:p w:rsidR="00E769A0" w:rsidRDefault="00E769A0" w:rsidP="00E769A0">
      <w:pPr>
        <w:widowControl w:val="0"/>
        <w:autoSpaceDE w:val="0"/>
        <w:autoSpaceDN w:val="0"/>
        <w:adjustRightInd w:val="0"/>
      </w:pPr>
    </w:p>
    <w:p w:rsidR="00E769A0" w:rsidRDefault="00E769A0" w:rsidP="00E769A0">
      <w:pPr>
        <w:widowControl w:val="0"/>
        <w:autoSpaceDE w:val="0"/>
        <w:autoSpaceDN w:val="0"/>
        <w:adjustRightInd w:val="0"/>
        <w:ind w:left="1440" w:hanging="720"/>
      </w:pPr>
      <w:r>
        <w:t>a)</w:t>
      </w:r>
      <w:r>
        <w:tab/>
        <w:t xml:space="preserve">Pursuant to Section 22(b) of the State Comptroller Act, all systems of accounts, coding and reports maintained, required or provided by the Auditor of Public Accounts together with all warrant and payroll procedures in force and effect on January 7, 1973, shall remain in full force and effect unless otherwise revoked, rescinded, modified or expanded by subsequent rule of the Comptroller or unless otherwise specifically addressed by this Part. </w:t>
      </w:r>
    </w:p>
    <w:p w:rsidR="00B706C3" w:rsidRDefault="00B706C3" w:rsidP="00E769A0">
      <w:pPr>
        <w:widowControl w:val="0"/>
        <w:autoSpaceDE w:val="0"/>
        <w:autoSpaceDN w:val="0"/>
        <w:adjustRightInd w:val="0"/>
        <w:ind w:left="1440" w:hanging="720"/>
      </w:pPr>
    </w:p>
    <w:p w:rsidR="00E769A0" w:rsidRDefault="00E769A0" w:rsidP="00E769A0">
      <w:pPr>
        <w:widowControl w:val="0"/>
        <w:autoSpaceDE w:val="0"/>
        <w:autoSpaceDN w:val="0"/>
        <w:adjustRightInd w:val="0"/>
        <w:ind w:left="1440" w:hanging="720"/>
      </w:pPr>
      <w:r>
        <w:t>b)</w:t>
      </w:r>
      <w:r>
        <w:tab/>
        <w:t xml:space="preserve">Pursuant to Section 22(b) of the State Comptroller Act, the provisions of Section 11 of said Act requiring the filing with the Comptroller of certain state contracts or memorandums thereof for professional, technical or artistic skills in excess of $5,000 shall take effect upon implementation by subsequent rule of the Comptroller. </w:t>
      </w:r>
    </w:p>
    <w:p w:rsidR="00B706C3" w:rsidRDefault="00B706C3" w:rsidP="00E769A0">
      <w:pPr>
        <w:widowControl w:val="0"/>
        <w:autoSpaceDE w:val="0"/>
        <w:autoSpaceDN w:val="0"/>
        <w:adjustRightInd w:val="0"/>
        <w:ind w:left="1440" w:hanging="720"/>
      </w:pPr>
    </w:p>
    <w:p w:rsidR="00E769A0" w:rsidRDefault="00E769A0" w:rsidP="00E769A0">
      <w:pPr>
        <w:widowControl w:val="0"/>
        <w:autoSpaceDE w:val="0"/>
        <w:autoSpaceDN w:val="0"/>
        <w:adjustRightInd w:val="0"/>
        <w:ind w:left="1440" w:hanging="720"/>
      </w:pPr>
      <w:r>
        <w:t>c)</w:t>
      </w:r>
      <w:r>
        <w:tab/>
        <w:t xml:space="preserve">Pursuant to Section 22(b) of the State Comptroller Act, the provisions of Section 15 of said Act requiring the filing with the Comptroller of certain state contracts exceeding $5,000 shall take effect upon implementation by subsequent rule of the Comptroller. </w:t>
      </w:r>
    </w:p>
    <w:p w:rsidR="00B706C3" w:rsidRDefault="00B706C3" w:rsidP="00E769A0">
      <w:pPr>
        <w:widowControl w:val="0"/>
        <w:autoSpaceDE w:val="0"/>
        <w:autoSpaceDN w:val="0"/>
        <w:adjustRightInd w:val="0"/>
        <w:ind w:left="1440" w:hanging="720"/>
      </w:pPr>
    </w:p>
    <w:p w:rsidR="00E769A0" w:rsidRDefault="00E769A0" w:rsidP="00E769A0">
      <w:pPr>
        <w:widowControl w:val="0"/>
        <w:autoSpaceDE w:val="0"/>
        <w:autoSpaceDN w:val="0"/>
        <w:adjustRightInd w:val="0"/>
        <w:ind w:left="1440" w:hanging="720"/>
      </w:pPr>
      <w:r>
        <w:t>d)</w:t>
      </w:r>
      <w:r>
        <w:tab/>
        <w:t xml:space="preserve">Pursuant to Section 22(b) of the State Comptroller Act, the provisions of Section 17 of said Act requiring state agencies to submit and the Comptroller to maintain certain inventory control records shall take effect upon implementation by subsequent rule of the Comptroller.  Nothing in this Section shall be deemed a limitation of the reporting and administrative duties imposed upon state agencies by Ill. Rev. Stat. 1987, </w:t>
      </w:r>
      <w:proofErr w:type="spellStart"/>
      <w:r>
        <w:t>ch</w:t>
      </w:r>
      <w:proofErr w:type="spellEnd"/>
      <w:r>
        <w:t xml:space="preserve">. 127, par. 133b1 et seq. </w:t>
      </w:r>
    </w:p>
    <w:p w:rsidR="00B706C3" w:rsidRDefault="00B706C3" w:rsidP="00E769A0">
      <w:pPr>
        <w:widowControl w:val="0"/>
        <w:autoSpaceDE w:val="0"/>
        <w:autoSpaceDN w:val="0"/>
        <w:adjustRightInd w:val="0"/>
        <w:ind w:left="1440" w:hanging="720"/>
      </w:pPr>
    </w:p>
    <w:p w:rsidR="00E769A0" w:rsidRDefault="00E769A0" w:rsidP="00E769A0">
      <w:pPr>
        <w:widowControl w:val="0"/>
        <w:autoSpaceDE w:val="0"/>
        <w:autoSpaceDN w:val="0"/>
        <w:adjustRightInd w:val="0"/>
        <w:ind w:left="1440" w:hanging="720"/>
      </w:pPr>
      <w:r>
        <w:t>e)</w:t>
      </w:r>
      <w:r>
        <w:tab/>
        <w:t xml:space="preserve">Pursuant to Section 22(b) of the State Comptroller Act the provisions of Section 18 of said Act requiring the Comptroller to maintain certain records of bonded indebtedness shall take effect upon implementation by subsequent rule of the Comptroller. </w:t>
      </w:r>
    </w:p>
    <w:p w:rsidR="00E769A0" w:rsidRDefault="00E769A0" w:rsidP="00E769A0">
      <w:pPr>
        <w:widowControl w:val="0"/>
        <w:autoSpaceDE w:val="0"/>
        <w:autoSpaceDN w:val="0"/>
        <w:adjustRightInd w:val="0"/>
        <w:ind w:left="1440" w:hanging="720"/>
      </w:pPr>
    </w:p>
    <w:p w:rsidR="00E769A0" w:rsidRDefault="00E769A0" w:rsidP="00E769A0">
      <w:pPr>
        <w:widowControl w:val="0"/>
        <w:autoSpaceDE w:val="0"/>
        <w:autoSpaceDN w:val="0"/>
        <w:adjustRightInd w:val="0"/>
        <w:ind w:left="1440" w:hanging="720"/>
      </w:pPr>
      <w:r>
        <w:t xml:space="preserve">(Source:  Amended at 12 Ill. Reg. 22401, effective December 20, 1988) </w:t>
      </w:r>
    </w:p>
    <w:sectPr w:rsidR="00E769A0" w:rsidSect="00E769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9A0"/>
    <w:rsid w:val="00134F12"/>
    <w:rsid w:val="005C3366"/>
    <w:rsid w:val="00B706C3"/>
    <w:rsid w:val="00C007C1"/>
    <w:rsid w:val="00C650A0"/>
    <w:rsid w:val="00E7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2012-06-21T22:36:00Z</dcterms:created>
  <dcterms:modified xsi:type="dcterms:W3CDTF">2012-06-21T22:36:00Z</dcterms:modified>
</cp:coreProperties>
</file>