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89" w:rsidRDefault="00172C89" w:rsidP="00172C89">
      <w:pPr>
        <w:widowControl w:val="0"/>
        <w:autoSpaceDE w:val="0"/>
        <w:autoSpaceDN w:val="0"/>
        <w:adjustRightInd w:val="0"/>
      </w:pPr>
      <w:bookmarkStart w:id="0" w:name="_GoBack"/>
      <w:bookmarkEnd w:id="0"/>
    </w:p>
    <w:p w:rsidR="00172C89" w:rsidRDefault="00172C89" w:rsidP="00172C89">
      <w:pPr>
        <w:widowControl w:val="0"/>
        <w:autoSpaceDE w:val="0"/>
        <w:autoSpaceDN w:val="0"/>
        <w:adjustRightInd w:val="0"/>
      </w:pPr>
      <w:r>
        <w:rPr>
          <w:b/>
          <w:bCs/>
        </w:rPr>
        <w:t>Section 41.100  Project Inspection and Record Retention</w:t>
      </w:r>
      <w:r>
        <w:t xml:space="preserve"> </w:t>
      </w:r>
    </w:p>
    <w:p w:rsidR="00172C89" w:rsidRDefault="00172C89" w:rsidP="00172C89">
      <w:pPr>
        <w:widowControl w:val="0"/>
        <w:autoSpaceDE w:val="0"/>
        <w:autoSpaceDN w:val="0"/>
        <w:adjustRightInd w:val="0"/>
      </w:pPr>
    </w:p>
    <w:p w:rsidR="00172C89" w:rsidRDefault="00172C89" w:rsidP="00172C89">
      <w:pPr>
        <w:widowControl w:val="0"/>
        <w:autoSpaceDE w:val="0"/>
        <w:autoSpaceDN w:val="0"/>
        <w:adjustRightInd w:val="0"/>
      </w:pPr>
      <w:r>
        <w:t xml:space="preserve">Grantees shall permit CDB or any agent authorized by CDB to inspect the project in full at any time.  Grantees shall retain all records in an orderly manner for not less than 5 years following project completion, and shall permit CDB or any agent authorized by CDB to have full access and the right to examine and copy the records.  Grantees shall require their contractors, regardless of the nature of the contract, to comply with provisions of this Section.  Grant agreements may provide for electronic or microfiche retention of records in lieu of paper originals. </w:t>
      </w:r>
    </w:p>
    <w:sectPr w:rsidR="00172C89" w:rsidSect="00172C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C89"/>
    <w:rsid w:val="00172C89"/>
    <w:rsid w:val="001D675A"/>
    <w:rsid w:val="005C3366"/>
    <w:rsid w:val="0078605F"/>
    <w:rsid w:val="00F4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