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1C" w:rsidRDefault="00B5431C" w:rsidP="00B5431C">
      <w:pPr>
        <w:widowControl w:val="0"/>
        <w:autoSpaceDE w:val="0"/>
        <w:autoSpaceDN w:val="0"/>
        <w:adjustRightInd w:val="0"/>
        <w:rPr>
          <w:b/>
          <w:bCs/>
        </w:rPr>
      </w:pPr>
    </w:p>
    <w:p w:rsidR="00B5431C" w:rsidRPr="00B5431C" w:rsidRDefault="00B5431C" w:rsidP="00B5431C">
      <w:pPr>
        <w:widowControl w:val="0"/>
        <w:autoSpaceDE w:val="0"/>
        <w:autoSpaceDN w:val="0"/>
        <w:adjustRightInd w:val="0"/>
      </w:pPr>
      <w:r w:rsidRPr="00B5431C">
        <w:rPr>
          <w:b/>
          <w:bCs/>
        </w:rPr>
        <w:t>Section 1455.180  Experience Requirements for a State Certified Residential Real Estate Appraiser License</w:t>
      </w:r>
      <w:r w:rsidRPr="00B5431C">
        <w:t xml:space="preserve"> </w:t>
      </w:r>
    </w:p>
    <w:p w:rsidR="00B5431C" w:rsidRPr="00B5431C" w:rsidRDefault="00B5431C" w:rsidP="00B5431C">
      <w:pPr>
        <w:widowControl w:val="0"/>
        <w:autoSpaceDE w:val="0"/>
        <w:autoSpaceDN w:val="0"/>
        <w:adjustRightInd w:val="0"/>
      </w:pPr>
    </w:p>
    <w:p w:rsidR="00B5431C" w:rsidRDefault="00B5431C" w:rsidP="00B5431C">
      <w:r w:rsidRPr="00B5431C">
        <w:t xml:space="preserve">Any person who makes application for a State Certified Residential Real Estate Appraiser License shall be required, as a pre-requisite to examination, to provide evidence of obtaining </w:t>
      </w:r>
      <w:r w:rsidR="00310111">
        <w:t xml:space="preserve">no less than </w:t>
      </w:r>
      <w:r w:rsidR="00BD2CB7">
        <w:t>1,500</w:t>
      </w:r>
      <w:r w:rsidRPr="00B5431C">
        <w:t xml:space="preserve"> hours of appraisal experience during no fewer than </w:t>
      </w:r>
      <w:r w:rsidR="00BD2CB7">
        <w:t>12</w:t>
      </w:r>
      <w:r w:rsidRPr="00B5431C">
        <w:t xml:space="preserve"> months and shall submit </w:t>
      </w:r>
      <w:r w:rsidR="0010528A">
        <w:t>that</w:t>
      </w:r>
      <w:r w:rsidRPr="00B5431C">
        <w:t xml:space="preserve"> evidence to the Division</w:t>
      </w:r>
      <w:r w:rsidRPr="00B5431C" w:rsidDel="00CF2861">
        <w:t xml:space="preserve"> </w:t>
      </w:r>
      <w:r w:rsidRPr="00B5431C">
        <w:t>as required by Section 1455.190.  Waiver valuations prepared in accordance with Section 5-5 of the Act shall not be counted toward appraisal experience credit for any credential classification.</w:t>
      </w:r>
      <w:r w:rsidR="00310111">
        <w:t xml:space="preserve">  The total number of submitted appraisal experience hours shall not exceed 3,500.</w:t>
      </w:r>
    </w:p>
    <w:p w:rsidR="00B5431C" w:rsidRPr="00B5431C" w:rsidRDefault="00B5431C" w:rsidP="00B5431C">
      <w:pPr>
        <w:rPr>
          <w:u w:val="single"/>
        </w:rPr>
      </w:pPr>
    </w:p>
    <w:p w:rsidR="00B5431C" w:rsidRPr="00D55B37" w:rsidRDefault="00BD2CB7">
      <w:pPr>
        <w:pStyle w:val="JCARSourceNote"/>
        <w:ind w:left="720"/>
      </w:pPr>
      <w:r>
        <w:t xml:space="preserve">(Source:  Amended at 45 Ill. Reg. </w:t>
      </w:r>
      <w:r w:rsidR="006C20B4">
        <w:t>5840</w:t>
      </w:r>
      <w:r>
        <w:t xml:space="preserve">, effective </w:t>
      </w:r>
      <w:bookmarkStart w:id="0" w:name="_GoBack"/>
      <w:r w:rsidR="006C20B4">
        <w:t>May 7, 2021</w:t>
      </w:r>
      <w:bookmarkEnd w:id="0"/>
      <w:r>
        <w:t>)</w:t>
      </w:r>
    </w:p>
    <w:sectPr w:rsidR="00B5431C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2D" w:rsidRDefault="002A172D">
      <w:r>
        <w:separator/>
      </w:r>
    </w:p>
  </w:endnote>
  <w:endnote w:type="continuationSeparator" w:id="0">
    <w:p w:rsidR="002A172D" w:rsidRDefault="002A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2D" w:rsidRDefault="002A172D">
      <w:r>
        <w:separator/>
      </w:r>
    </w:p>
  </w:footnote>
  <w:footnote w:type="continuationSeparator" w:id="0">
    <w:p w:rsidR="002A172D" w:rsidRDefault="002A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2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28A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4388"/>
    <w:rsid w:val="002958AD"/>
    <w:rsid w:val="002A172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0111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1EF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20B4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F9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431C"/>
    <w:rsid w:val="00B557AA"/>
    <w:rsid w:val="00B620B6"/>
    <w:rsid w:val="00B628A9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CB7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2F1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04F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8F62B1-5292-4CB8-B9AC-244F5AF0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2021-04-12T16:07:00Z</dcterms:created>
  <dcterms:modified xsi:type="dcterms:W3CDTF">2021-05-05T19:26:00Z</dcterms:modified>
</cp:coreProperties>
</file>