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46" w:rsidRDefault="00897946" w:rsidP="00897946">
      <w:pPr>
        <w:widowControl w:val="0"/>
        <w:autoSpaceDE w:val="0"/>
        <w:autoSpaceDN w:val="0"/>
        <w:adjustRightInd w:val="0"/>
      </w:pPr>
    </w:p>
    <w:p w:rsidR="00897946" w:rsidRDefault="00897946" w:rsidP="00897946">
      <w:pPr>
        <w:widowControl w:val="0"/>
        <w:autoSpaceDE w:val="0"/>
        <w:autoSpaceDN w:val="0"/>
        <w:adjustRightInd w:val="0"/>
      </w:pPr>
      <w:r>
        <w:rPr>
          <w:b/>
          <w:bCs/>
        </w:rPr>
        <w:t xml:space="preserve">Section 1400.10  </w:t>
      </w:r>
      <w:r w:rsidR="00CF04D0">
        <w:rPr>
          <w:b/>
          <w:bCs/>
        </w:rPr>
        <w:t>Definitions</w:t>
      </w:r>
    </w:p>
    <w:p w:rsidR="00CF04D0" w:rsidRDefault="00CF04D0" w:rsidP="00CF04D0">
      <w:pPr>
        <w:ind w:left="1440"/>
      </w:pPr>
    </w:p>
    <w:p w:rsidR="00CF04D0" w:rsidRPr="00CF04D0" w:rsidRDefault="00CF04D0" w:rsidP="00CF04D0">
      <w:pPr>
        <w:ind w:left="1440"/>
      </w:pPr>
      <w:r w:rsidRPr="00CF04D0">
        <w:t xml:space="preserve">"Act" means Clinical Psychologist Licensing Act [225 ILCS 15]. </w:t>
      </w:r>
    </w:p>
    <w:p w:rsidR="00CF04D0" w:rsidRPr="00CF04D0" w:rsidRDefault="00CF04D0" w:rsidP="00CF04D0">
      <w:pPr>
        <w:ind w:left="1440"/>
      </w:pPr>
    </w:p>
    <w:p w:rsidR="00CF04D0" w:rsidRPr="00BB4E6D" w:rsidRDefault="00CF04D0" w:rsidP="00CF04D0">
      <w:pPr>
        <w:ind w:left="1440"/>
        <w:rPr>
          <w:i/>
        </w:rPr>
      </w:pPr>
      <w:r w:rsidRPr="00BB4E6D">
        <w:rPr>
          <w:i/>
        </w:rPr>
        <w:t>"Board" means the Clinical Psychologists Licensing and Disciplinary Board appointed by</w:t>
      </w:r>
      <w:r w:rsidR="00BB4E6D" w:rsidRPr="00BB4E6D">
        <w:rPr>
          <w:i/>
        </w:rPr>
        <w:t xml:space="preserve"> the Secretary</w:t>
      </w:r>
      <w:r w:rsidR="00861CAB">
        <w:rPr>
          <w:i/>
        </w:rPr>
        <w:t>.</w:t>
      </w:r>
      <w:bookmarkStart w:id="0" w:name="_GoBack"/>
      <w:bookmarkEnd w:id="0"/>
    </w:p>
    <w:p w:rsidR="00CF04D0" w:rsidRPr="00CF04D0" w:rsidRDefault="00CF04D0" w:rsidP="00CF04D0">
      <w:pPr>
        <w:ind w:left="1440"/>
      </w:pPr>
    </w:p>
    <w:p w:rsidR="00CF04D0" w:rsidRPr="00BB4E6D" w:rsidRDefault="00CF04D0" w:rsidP="00CF04D0">
      <w:pPr>
        <w:ind w:left="1440"/>
        <w:rPr>
          <w:i/>
        </w:rPr>
      </w:pPr>
      <w:r w:rsidRPr="00BB4E6D">
        <w:rPr>
          <w:i/>
        </w:rPr>
        <w:t xml:space="preserve">"Collaborating physician" means a physician licensed to practice medicine in all of its branches in Illinois who generally prescribes medications for the treatment of mental health disease or illness to his or her patients in the normal course of his or her clinical medical practice. </w:t>
      </w:r>
    </w:p>
    <w:p w:rsidR="00CF04D0" w:rsidRPr="00CF04D0" w:rsidRDefault="00CF04D0" w:rsidP="00CF04D0">
      <w:pPr>
        <w:ind w:left="1440"/>
      </w:pPr>
    </w:p>
    <w:p w:rsidR="00CF04D0" w:rsidRPr="00BB4E6D" w:rsidRDefault="00CF04D0" w:rsidP="00CF04D0">
      <w:pPr>
        <w:ind w:left="1440"/>
        <w:rPr>
          <w:i/>
        </w:rPr>
      </w:pPr>
      <w:r w:rsidRPr="00BB4E6D">
        <w:rPr>
          <w:i/>
        </w:rPr>
        <w:t>"Department" means the Department of Financial and Professional Regulation.</w:t>
      </w:r>
      <w:r w:rsidR="00BB4E6D">
        <w:rPr>
          <w:i/>
        </w:rPr>
        <w:t xml:space="preserve"> </w:t>
      </w:r>
      <w:r w:rsidR="00BB4E6D" w:rsidRPr="00BB4E6D">
        <w:t>(Section 2 of the Act)</w:t>
      </w:r>
    </w:p>
    <w:p w:rsidR="00CF04D0" w:rsidRPr="00CF04D0" w:rsidRDefault="00CF04D0" w:rsidP="00CF04D0">
      <w:pPr>
        <w:ind w:left="1440"/>
      </w:pPr>
    </w:p>
    <w:p w:rsidR="00CF04D0" w:rsidRPr="00CF04D0" w:rsidRDefault="00CF04D0" w:rsidP="00CF04D0">
      <w:pPr>
        <w:ind w:left="1440"/>
      </w:pPr>
      <w:r w:rsidRPr="00CF04D0">
        <w:t>"Director" means the Director of the Division of Professional Regulation with the authority delegated by the Secretary.</w:t>
      </w:r>
    </w:p>
    <w:p w:rsidR="00CF04D0" w:rsidRPr="00CF04D0" w:rsidRDefault="00CF04D0" w:rsidP="00CF04D0">
      <w:pPr>
        <w:ind w:left="1440"/>
      </w:pPr>
    </w:p>
    <w:p w:rsidR="00CF04D0" w:rsidRPr="00CF04D0" w:rsidRDefault="00CF04D0" w:rsidP="00CF04D0">
      <w:pPr>
        <w:ind w:left="1440"/>
      </w:pPr>
      <w:r w:rsidRPr="00CF04D0">
        <w:t>"Division" means the Department of Financial and Professional Regulation-Division of Professional Regulation with the authority delegated by the Secretary.</w:t>
      </w:r>
    </w:p>
    <w:p w:rsidR="00CF04D0" w:rsidRPr="00CF04D0" w:rsidRDefault="00CF04D0" w:rsidP="00CF04D0">
      <w:pPr>
        <w:ind w:left="1440"/>
      </w:pPr>
    </w:p>
    <w:p w:rsidR="00897946" w:rsidRDefault="00CF04D0" w:rsidP="002E5920">
      <w:pPr>
        <w:ind w:left="1440"/>
      </w:pPr>
      <w:r w:rsidRPr="00BB4E6D">
        <w:rPr>
          <w:i/>
        </w:rPr>
        <w:t>"Secretary" means the Secretary of the Department of Financial and Professional Regulation.</w:t>
      </w:r>
      <w:r w:rsidR="00BB4E6D">
        <w:t xml:space="preserve"> (Section 2 of the Act)</w:t>
      </w:r>
    </w:p>
    <w:sectPr w:rsidR="00897946" w:rsidSect="008979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946"/>
    <w:rsid w:val="00034AA3"/>
    <w:rsid w:val="002E5920"/>
    <w:rsid w:val="005C3366"/>
    <w:rsid w:val="00861CAB"/>
    <w:rsid w:val="00897946"/>
    <w:rsid w:val="00BB4E6D"/>
    <w:rsid w:val="00CF04D0"/>
    <w:rsid w:val="00E32C16"/>
    <w:rsid w:val="00F3776C"/>
    <w:rsid w:val="00F5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705BAA-28AE-4F85-BE49-CADFFCC2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McFarland, Amber C.</cp:lastModifiedBy>
  <cp:revision>7</cp:revision>
  <dcterms:created xsi:type="dcterms:W3CDTF">2012-06-21T22:07:00Z</dcterms:created>
  <dcterms:modified xsi:type="dcterms:W3CDTF">2016-09-13T17:40:00Z</dcterms:modified>
</cp:coreProperties>
</file>