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11485" w14:textId="77777777" w:rsidR="00A94FD7" w:rsidRDefault="00A94FD7" w:rsidP="00A94FD7"/>
    <w:p w14:paraId="150D25C9" w14:textId="77777777" w:rsidR="00A94FD7" w:rsidRDefault="00A94FD7" w:rsidP="00A94FD7">
      <w:pPr>
        <w:rPr>
          <w:b/>
          <w:bCs/>
        </w:rPr>
      </w:pPr>
      <w:r>
        <w:rPr>
          <w:b/>
          <w:bCs/>
        </w:rPr>
        <w:t>Section 1291.212  Prohibitions and Denials</w:t>
      </w:r>
    </w:p>
    <w:p w14:paraId="346F3FFA" w14:textId="77777777" w:rsidR="00A94FD7" w:rsidRDefault="00A94FD7" w:rsidP="00A94FD7"/>
    <w:p w14:paraId="2AF616E3" w14:textId="15626928" w:rsidR="00A94FD7" w:rsidRDefault="00A94FD7" w:rsidP="00A94FD7">
      <w:pPr>
        <w:ind w:left="1440" w:hanging="720"/>
      </w:pPr>
      <w:r>
        <w:t>a)</w:t>
      </w:r>
      <w:r>
        <w:tab/>
        <w:t xml:space="preserve">The Department may deny a request for a change of ownership or sale or transfer of a </w:t>
      </w:r>
      <w:r w:rsidR="00F82A7E">
        <w:t>d</w:t>
      </w:r>
      <w:r>
        <w:t xml:space="preserve">ispensing </w:t>
      </w:r>
      <w:r w:rsidR="00F82A7E">
        <w:t>o</w:t>
      </w:r>
      <w:r>
        <w:t>rganization license for reasons including, but not limited to</w:t>
      </w:r>
      <w:r w:rsidR="00F97110">
        <w:t>,</w:t>
      </w:r>
      <w:r>
        <w:t xml:space="preserve"> the following:</w:t>
      </w:r>
    </w:p>
    <w:p w14:paraId="3DD8DDBA" w14:textId="77777777" w:rsidR="00A94FD7" w:rsidRDefault="00A94FD7" w:rsidP="00A94FD7"/>
    <w:p w14:paraId="43BF0B8D" w14:textId="77777777" w:rsidR="00A94FD7" w:rsidRDefault="00A94FD7" w:rsidP="00A94FD7">
      <w:pPr>
        <w:ind w:left="2160" w:hanging="720"/>
      </w:pPr>
      <w:r>
        <w:t>1)</w:t>
      </w:r>
      <w:r>
        <w:tab/>
        <w:t>The entity is attempting to sell or transfer a Conditional Adult Use Dispensing Organization License.</w:t>
      </w:r>
    </w:p>
    <w:p w14:paraId="132AF80B" w14:textId="77777777" w:rsidR="00A94FD7" w:rsidRDefault="00A94FD7" w:rsidP="00A94FD7"/>
    <w:p w14:paraId="727A6CF9" w14:textId="63FC8641" w:rsidR="00A94FD7" w:rsidRDefault="00A94FD7" w:rsidP="00A94FD7">
      <w:pPr>
        <w:ind w:left="2160" w:hanging="720"/>
      </w:pPr>
      <w:r>
        <w:t>2)</w:t>
      </w:r>
      <w:r>
        <w:tab/>
        <w:t>The entity is attempting to sell or transfer an Early Approval Adult Use Dispensing Organization License ("</w:t>
      </w:r>
      <w:r w:rsidR="00F97110">
        <w:t>s</w:t>
      </w:r>
      <w:r>
        <w:t>ame-site") issued under Section 15-15 of the Act and Early Approval Adult Use Dispensing Organization Licenses at secondary sites ("</w:t>
      </w:r>
      <w:r w:rsidR="00F97110">
        <w:t>s</w:t>
      </w:r>
      <w:r>
        <w:t>econdary site") issued under Section 15-20 of the Act.</w:t>
      </w:r>
    </w:p>
    <w:p w14:paraId="5DB38863" w14:textId="77777777" w:rsidR="00A94FD7" w:rsidRDefault="00A94FD7" w:rsidP="00A94FD7"/>
    <w:p w14:paraId="4B842896" w14:textId="53E03BA9" w:rsidR="00A94FD7" w:rsidRDefault="00A94FD7" w:rsidP="00A94FD7">
      <w:pPr>
        <w:ind w:left="2160" w:hanging="720"/>
      </w:pPr>
      <w:r>
        <w:t>3)</w:t>
      </w:r>
      <w:r>
        <w:tab/>
        <w:t xml:space="preserve">The proposed </w:t>
      </w:r>
      <w:r w:rsidR="00CE3B6F">
        <w:t>p</w:t>
      </w:r>
      <w:r>
        <w:t xml:space="preserve">rincipal officers, entity, or entity's owners held a </w:t>
      </w:r>
      <w:r w:rsidR="00054F49">
        <w:t xml:space="preserve">cannabis-related </w:t>
      </w:r>
      <w:r>
        <w:t>registration and/or license that has been subjected to an adverse action by any licensing jurisdiction in the United States or any foreign jurisdiction, any governmental agency, any law-enforcement agency, or any court;</w:t>
      </w:r>
    </w:p>
    <w:p w14:paraId="2815EE8A" w14:textId="77777777" w:rsidR="00A94FD7" w:rsidRDefault="00A94FD7" w:rsidP="00A94FD7"/>
    <w:p w14:paraId="6C6CFB1F" w14:textId="0CC48F2C" w:rsidR="00A94FD7" w:rsidRDefault="00A94FD7" w:rsidP="00A94FD7">
      <w:pPr>
        <w:ind w:left="2160" w:hanging="720"/>
      </w:pPr>
      <w:r>
        <w:t>4)</w:t>
      </w:r>
      <w:r>
        <w:tab/>
        <w:t xml:space="preserve">The proposed </w:t>
      </w:r>
      <w:r w:rsidR="00CE3B6F">
        <w:t>p</w:t>
      </w:r>
      <w:r>
        <w:t xml:space="preserve">rincipal </w:t>
      </w:r>
      <w:r w:rsidR="00CE3B6F">
        <w:t>o</w:t>
      </w:r>
      <w:r>
        <w:t>fficers, entity, or entity's owners, employees, agents or representatives submitted information to the Department that was deceptive, misleading, false, or fraudulent or that tended to deceive or create a misleading impression whether directly or by omission or ambiguity;</w:t>
      </w:r>
    </w:p>
    <w:p w14:paraId="2BEAD00B" w14:textId="77777777" w:rsidR="00A94FD7" w:rsidRDefault="00A94FD7" w:rsidP="00A94FD7"/>
    <w:p w14:paraId="6A3C1288" w14:textId="73FCF7B4" w:rsidR="00A94FD7" w:rsidRDefault="00A94FD7" w:rsidP="00A94FD7">
      <w:pPr>
        <w:ind w:left="2160" w:hanging="720"/>
      </w:pPr>
      <w:r>
        <w:t>5)</w:t>
      </w:r>
      <w:r>
        <w:tab/>
        <w:t xml:space="preserve">The proposed </w:t>
      </w:r>
      <w:r w:rsidR="00CE3B6F">
        <w:t>p</w:t>
      </w:r>
      <w:r>
        <w:t xml:space="preserve">rincipal </w:t>
      </w:r>
      <w:r w:rsidR="00CE3B6F">
        <w:t>o</w:t>
      </w:r>
      <w:r>
        <w:t>fficers, entity, or entity's owner, employees, agents, third-party agents, independent contractors, or representatives made statements to any regulatory or governmental authority that are deceptive, misleading, false, or fraudulent, or that tend to deceive or create a misleading impression, whether directly, or by omission or ambiguity;</w:t>
      </w:r>
    </w:p>
    <w:p w14:paraId="1A6D2EC2" w14:textId="77777777" w:rsidR="00A94FD7" w:rsidRDefault="00A94FD7" w:rsidP="00A94FD7"/>
    <w:p w14:paraId="69A779B4" w14:textId="06684F40" w:rsidR="00A94FD7" w:rsidRDefault="00054F49" w:rsidP="00A94FD7">
      <w:pPr>
        <w:ind w:left="2160" w:hanging="720"/>
      </w:pPr>
      <w:r>
        <w:t>6</w:t>
      </w:r>
      <w:r w:rsidR="00A94FD7">
        <w:t>)</w:t>
      </w:r>
      <w:r w:rsidR="00A94FD7">
        <w:tab/>
      </w:r>
      <w:r>
        <w:t>The</w:t>
      </w:r>
      <w:r w:rsidR="00A94FD7">
        <w:t xml:space="preserve"> proposed </w:t>
      </w:r>
      <w:r w:rsidR="00CE3B6F">
        <w:t>p</w:t>
      </w:r>
      <w:r w:rsidR="00A94FD7">
        <w:t xml:space="preserve">rincipal </w:t>
      </w:r>
      <w:r w:rsidR="00CE3B6F">
        <w:t>o</w:t>
      </w:r>
      <w:r w:rsidR="00A94FD7">
        <w:t xml:space="preserve">fficers, entity, or entity's owners </w:t>
      </w:r>
      <w:r>
        <w:t xml:space="preserve">have </w:t>
      </w:r>
      <w:r w:rsidR="00A94FD7">
        <w:t>a conviction for distribution of a controlled substance to a minor;</w:t>
      </w:r>
    </w:p>
    <w:p w14:paraId="58F4D531" w14:textId="77777777" w:rsidR="00A94FD7" w:rsidRDefault="00A94FD7" w:rsidP="00A94FD7"/>
    <w:p w14:paraId="43A39ABB" w14:textId="7B911A6C" w:rsidR="00A94FD7" w:rsidRDefault="00054F49" w:rsidP="00A94FD7">
      <w:pPr>
        <w:ind w:left="2160" w:hanging="720"/>
      </w:pPr>
      <w:r>
        <w:t>7</w:t>
      </w:r>
      <w:r w:rsidR="00A94FD7">
        <w:t>)</w:t>
      </w:r>
      <w:r w:rsidR="00A94FD7">
        <w:tab/>
      </w:r>
      <w:r>
        <w:t>The</w:t>
      </w:r>
      <w:r w:rsidR="00A94FD7">
        <w:t xml:space="preserve"> proposed </w:t>
      </w:r>
      <w:r w:rsidR="00CE3B6F">
        <w:t>p</w:t>
      </w:r>
      <w:r w:rsidR="00A94FD7">
        <w:t xml:space="preserve">rincipal </w:t>
      </w:r>
      <w:r w:rsidR="00CE3B6F">
        <w:t>o</w:t>
      </w:r>
      <w:r w:rsidR="00A94FD7">
        <w:t>fficers, entity, or entity's owners conduct in Illinois o</w:t>
      </w:r>
      <w:r w:rsidR="00F26B38">
        <w:t>r</w:t>
      </w:r>
      <w:r w:rsidR="00A94FD7">
        <w:t xml:space="preserve"> another jurisdiction posed or could pose a risk to the public health, safety, or welfare; and the risk posed by the proposed new ownership entity actions relates or could relate to the operation of a cannabis business;</w:t>
      </w:r>
    </w:p>
    <w:p w14:paraId="7673E148" w14:textId="77777777" w:rsidR="00A94FD7" w:rsidRDefault="00A94FD7" w:rsidP="00A94FD7"/>
    <w:p w14:paraId="56966FD4" w14:textId="7B2EF881" w:rsidR="00A94FD7" w:rsidRDefault="00054F49" w:rsidP="00A94FD7">
      <w:pPr>
        <w:ind w:left="2160" w:hanging="720"/>
      </w:pPr>
      <w:r>
        <w:t>8</w:t>
      </w:r>
      <w:r w:rsidR="00A94FD7">
        <w:t>)</w:t>
      </w:r>
      <w:r w:rsidR="00A94FD7">
        <w:tab/>
        <w:t xml:space="preserve">The proposed </w:t>
      </w:r>
      <w:r w:rsidR="00CE3B6F">
        <w:t>p</w:t>
      </w:r>
      <w:r w:rsidR="00A94FD7">
        <w:t xml:space="preserve">rincipal </w:t>
      </w:r>
      <w:r w:rsidR="00CE3B6F">
        <w:t>o</w:t>
      </w:r>
      <w:r w:rsidR="00A94FD7">
        <w:t>fficer</w:t>
      </w:r>
      <w:r w:rsidR="002E46C1">
        <w:t>'</w:t>
      </w:r>
      <w:r w:rsidR="00A94FD7">
        <w:t xml:space="preserve">s entity, or entity's owners have engaged in unprofessional or unethical conduct in Illinois or any jurisdiction, </w:t>
      </w:r>
      <w:r w:rsidR="00A94FD7">
        <w:lastRenderedPageBreak/>
        <w:t>regardless of whether such conduct has resulted in any litigation, discipline, adverse action, or settlement;</w:t>
      </w:r>
    </w:p>
    <w:p w14:paraId="644D0EC6" w14:textId="77777777" w:rsidR="00A94FD7" w:rsidRDefault="00A94FD7" w:rsidP="00A94FD7"/>
    <w:p w14:paraId="7B3CBE4F" w14:textId="54005B4F" w:rsidR="00A94FD7" w:rsidRDefault="00054F49" w:rsidP="00A94FD7">
      <w:pPr>
        <w:ind w:left="2160" w:hanging="720"/>
      </w:pPr>
      <w:r>
        <w:t>9</w:t>
      </w:r>
      <w:r w:rsidR="00A94FD7">
        <w:t>)</w:t>
      </w:r>
      <w:r w:rsidR="00A94FD7">
        <w:tab/>
        <w:t xml:space="preserve">The entity did not commit to the same or similar community engagement plan provided as part of the original </w:t>
      </w:r>
      <w:r w:rsidR="00CE3B6F">
        <w:t>d</w:t>
      </w:r>
      <w:r w:rsidR="00A94FD7">
        <w:t xml:space="preserve">ispensing </w:t>
      </w:r>
      <w:r w:rsidR="00CE3B6F">
        <w:t>o</w:t>
      </w:r>
      <w:r w:rsidR="00A94FD7">
        <w:t>rganization's application; or</w:t>
      </w:r>
    </w:p>
    <w:p w14:paraId="645DCA9E" w14:textId="77777777" w:rsidR="00A94FD7" w:rsidRDefault="00A94FD7" w:rsidP="00A94FD7"/>
    <w:p w14:paraId="7D32FB38" w14:textId="383473E0" w:rsidR="00A94FD7" w:rsidRDefault="00054F49" w:rsidP="00A94FD7">
      <w:pPr>
        <w:ind w:left="2160" w:hanging="720"/>
      </w:pPr>
      <w:r>
        <w:t>10</w:t>
      </w:r>
      <w:r w:rsidR="00A94FD7">
        <w:t>)</w:t>
      </w:r>
      <w:r w:rsidR="00A94FD7">
        <w:tab/>
        <w:t xml:space="preserve">The change of ownership or sale or transfer of the license would result in a single </w:t>
      </w:r>
      <w:r w:rsidR="00CE3B6F">
        <w:t>p</w:t>
      </w:r>
      <w:r w:rsidR="00A94FD7">
        <w:t xml:space="preserve">erson or entity having a direct or indirect </w:t>
      </w:r>
      <w:r w:rsidR="00CE3B6F">
        <w:t>f</w:t>
      </w:r>
      <w:r w:rsidR="00A94FD7">
        <w:t xml:space="preserve">inancial </w:t>
      </w:r>
      <w:r w:rsidR="00CE3B6F">
        <w:t>i</w:t>
      </w:r>
      <w:r w:rsidR="00A94FD7">
        <w:t xml:space="preserve">nterest in more than 10 </w:t>
      </w:r>
      <w:r w:rsidR="00CE3B6F">
        <w:t>d</w:t>
      </w:r>
      <w:r w:rsidR="00A94FD7">
        <w:t xml:space="preserve">ispensing </w:t>
      </w:r>
      <w:r w:rsidR="00CE3B6F">
        <w:t>o</w:t>
      </w:r>
      <w:r w:rsidR="00A94FD7">
        <w:t xml:space="preserve">rganization licenses, as prohibited by 410 </w:t>
      </w:r>
      <w:proofErr w:type="spellStart"/>
      <w:r w:rsidR="00A94FD7">
        <w:t>ILCS</w:t>
      </w:r>
      <w:proofErr w:type="spellEnd"/>
      <w:r w:rsidR="00A94FD7">
        <w:t xml:space="preserve"> 70/15-36(c).</w:t>
      </w:r>
    </w:p>
    <w:p w14:paraId="27DC7BCC" w14:textId="77777777" w:rsidR="00A94FD7" w:rsidRDefault="00A94FD7" w:rsidP="00A94FD7"/>
    <w:p w14:paraId="5085FCAD" w14:textId="5C32F250" w:rsidR="00A94FD7" w:rsidRDefault="00A94FD7" w:rsidP="00A94FD7">
      <w:pPr>
        <w:ind w:left="1440" w:hanging="720"/>
      </w:pPr>
      <w:r>
        <w:t>b)</w:t>
      </w:r>
      <w:r>
        <w:tab/>
        <w:t xml:space="preserve">Buyer may agree to accept any Department-initiated encumbrances a dispensing organization license may have besides a </w:t>
      </w:r>
      <w:r w:rsidR="00CE3B6F">
        <w:t>f</w:t>
      </w:r>
      <w:r>
        <w:t xml:space="preserve">ormal </w:t>
      </w:r>
      <w:r w:rsidR="00CE3B6F">
        <w:t>c</w:t>
      </w:r>
      <w:r>
        <w:t xml:space="preserve">omplaint initiated against the license.  If </w:t>
      </w:r>
      <w:r w:rsidR="00054F49">
        <w:t xml:space="preserve">the </w:t>
      </w:r>
      <w:r w:rsidR="00CE3B6F">
        <w:t>d</w:t>
      </w:r>
      <w:r>
        <w:t xml:space="preserve">ispensing </w:t>
      </w:r>
      <w:r w:rsidR="00CE3B6F">
        <w:t>o</w:t>
      </w:r>
      <w:r>
        <w:t>rganization license</w:t>
      </w:r>
      <w:r w:rsidR="00054F49">
        <w:t>e</w:t>
      </w:r>
      <w:r>
        <w:t xml:space="preserve"> involved in a proposed change of ownership or sale or transfer has a </w:t>
      </w:r>
      <w:r w:rsidR="00CE3B6F">
        <w:t>c</w:t>
      </w:r>
      <w:r>
        <w:t xml:space="preserve">omplaint filed against it by the Department prior to or during the Department's review of the transaction, </w:t>
      </w:r>
      <w:r w:rsidR="00054F49">
        <w:t xml:space="preserve">then </w:t>
      </w:r>
      <w:r>
        <w:t xml:space="preserve">the Department's review of the change of ownership or sale or transfer of a license shall cease until the corresponding case of the </w:t>
      </w:r>
      <w:r w:rsidR="00CE3B6F">
        <w:t>f</w:t>
      </w:r>
      <w:r>
        <w:t xml:space="preserve">ormal </w:t>
      </w:r>
      <w:r w:rsidR="00CE3B6F">
        <w:t>c</w:t>
      </w:r>
      <w:r>
        <w:t>omplaint is resolved.</w:t>
      </w:r>
    </w:p>
    <w:p w14:paraId="3F3B6232" w14:textId="77777777" w:rsidR="00A94FD7" w:rsidRDefault="00A94FD7" w:rsidP="00A94FD7"/>
    <w:p w14:paraId="643300D6" w14:textId="2EF4E7F1" w:rsidR="00A94FD7" w:rsidRDefault="00A94FD7" w:rsidP="00A94FD7">
      <w:pPr>
        <w:ind w:left="1440" w:hanging="720"/>
      </w:pPr>
      <w:r>
        <w:t>c)</w:t>
      </w:r>
      <w:r>
        <w:tab/>
        <w:t xml:space="preserve">If the </w:t>
      </w:r>
      <w:r w:rsidR="00CE3B6F">
        <w:t>s</w:t>
      </w:r>
      <w:r>
        <w:t xml:space="preserve">eller entered into an agreement with the Department, such as a </w:t>
      </w:r>
      <w:r w:rsidR="00F97110">
        <w:t>c</w:t>
      </w:r>
      <w:r>
        <w:t xml:space="preserve">onsent </w:t>
      </w:r>
      <w:r w:rsidR="00F97110">
        <w:t>o</w:t>
      </w:r>
      <w:r>
        <w:t xml:space="preserve">rder or a non-disciplinary action as defined in Section 1291.60, </w:t>
      </w:r>
      <w:r w:rsidR="00054F49">
        <w:t xml:space="preserve">the </w:t>
      </w:r>
      <w:r>
        <w:t xml:space="preserve">agreement may, with the </w:t>
      </w:r>
      <w:r w:rsidR="00CE3B6F">
        <w:t>b</w:t>
      </w:r>
      <w:r>
        <w:t xml:space="preserve">uyer's consent, transfer to the </w:t>
      </w:r>
      <w:r w:rsidR="00CE3B6F">
        <w:t>b</w:t>
      </w:r>
      <w:r>
        <w:t>uyer and the new dispensing organization license number unless otherwise resolved prior to the approval of the change of ownership or sale or transfer of a license.</w:t>
      </w:r>
    </w:p>
    <w:p w14:paraId="13B4086E" w14:textId="77777777" w:rsidR="00A94FD7" w:rsidRDefault="00A94FD7" w:rsidP="00A94FD7"/>
    <w:p w14:paraId="7CB43302" w14:textId="366A2CD9" w:rsidR="00A94FD7" w:rsidRDefault="00A94FD7" w:rsidP="00A94FD7">
      <w:pPr>
        <w:ind w:left="1440" w:hanging="720"/>
      </w:pPr>
      <w:r>
        <w:t>d)</w:t>
      </w:r>
      <w:r>
        <w:tab/>
        <w:t xml:space="preserve">A </w:t>
      </w:r>
      <w:r w:rsidR="00CE3B6F">
        <w:t>b</w:t>
      </w:r>
      <w:r>
        <w:t xml:space="preserve">uyer or </w:t>
      </w:r>
      <w:r w:rsidR="00CE3B6F">
        <w:t>s</w:t>
      </w:r>
      <w:r>
        <w:t xml:space="preserve">eller may withdraw a change of ownership or sale or transfer of a license request at any time with notice provided to the Department in writing.  The Department shall inform the other party of </w:t>
      </w:r>
      <w:r w:rsidR="00054F49">
        <w:t xml:space="preserve">the </w:t>
      </w:r>
      <w:r>
        <w:t>withdrawal in</w:t>
      </w:r>
      <w:r w:rsidRPr="0046255F">
        <w:t xml:space="preserve"> writing</w:t>
      </w:r>
      <w:r w:rsidR="00054F49" w:rsidRPr="0046255F">
        <w:t xml:space="preserve"> within five calendar days after receiving the notice</w:t>
      </w:r>
      <w:r>
        <w:t>.</w:t>
      </w:r>
    </w:p>
    <w:p w14:paraId="2815C5C5" w14:textId="77777777" w:rsidR="00A94FD7" w:rsidRDefault="00A94FD7" w:rsidP="00A94FD7"/>
    <w:p w14:paraId="6650DBB9" w14:textId="79832B46" w:rsidR="00A94FD7" w:rsidRDefault="00A94FD7" w:rsidP="00A94FD7">
      <w:pPr>
        <w:ind w:left="1440" w:hanging="720"/>
      </w:pPr>
      <w:r>
        <w:t>e)</w:t>
      </w:r>
      <w:r>
        <w:tab/>
        <w:t xml:space="preserve">If a </w:t>
      </w:r>
      <w:r w:rsidR="00CE3B6F">
        <w:t>d</w:t>
      </w:r>
      <w:r>
        <w:t xml:space="preserve">ispensing </w:t>
      </w:r>
      <w:r w:rsidR="00CE3B6F">
        <w:t>o</w:t>
      </w:r>
      <w:r>
        <w:t xml:space="preserve">rganization fails to respond to a request or inquiry of the Department regarding a proposed change of ownership or sale or transfer within 90 calendar days </w:t>
      </w:r>
      <w:r w:rsidR="00D17335">
        <w:t>of</w:t>
      </w:r>
      <w:r w:rsidR="00054F49">
        <w:t xml:space="preserve"> </w:t>
      </w:r>
      <w:r>
        <w:t xml:space="preserve">the request or inquiry, the change of ownership or sale or transfer of a license will be considered withdrawn and the Department will provide written notice to both </w:t>
      </w:r>
      <w:r w:rsidR="00CE3B6F">
        <w:t>b</w:t>
      </w:r>
      <w:r>
        <w:t xml:space="preserve">uyer and </w:t>
      </w:r>
      <w:r w:rsidR="00CE3B6F">
        <w:t>s</w:t>
      </w:r>
      <w:r>
        <w:t>eller.  Any fees paid are non-refundable and shall be paid at the time of application.</w:t>
      </w:r>
    </w:p>
    <w:p w14:paraId="17E546EE" w14:textId="77777777" w:rsidR="00F97110" w:rsidRDefault="00F97110" w:rsidP="00427297"/>
    <w:p w14:paraId="0E15FC58" w14:textId="68F7670C" w:rsidR="000174EB" w:rsidRPr="00093935" w:rsidRDefault="00A94FD7" w:rsidP="00A94FD7">
      <w:pPr>
        <w:ind w:firstLine="720"/>
      </w:pPr>
      <w:r w:rsidRPr="00524821">
        <w:t>(Source:  Added at 4</w:t>
      </w:r>
      <w:r w:rsidR="00DF78C1">
        <w:t>8</w:t>
      </w:r>
      <w:r w:rsidRPr="00524821">
        <w:t xml:space="preserve"> Ill. Reg. </w:t>
      </w:r>
      <w:r w:rsidR="001763D5">
        <w:t>13377</w:t>
      </w:r>
      <w:r w:rsidRPr="00524821">
        <w:t xml:space="preserve">, effective </w:t>
      </w:r>
      <w:r w:rsidR="001763D5">
        <w:t>August 20, 2024</w:t>
      </w:r>
      <w:r w:rsidRPr="00524821">
        <w:t>)</w:t>
      </w:r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6AAE4" w14:textId="77777777" w:rsidR="004276BE" w:rsidRDefault="004276BE">
      <w:r>
        <w:separator/>
      </w:r>
    </w:p>
  </w:endnote>
  <w:endnote w:type="continuationSeparator" w:id="0">
    <w:p w14:paraId="60BB0DC6" w14:textId="77777777" w:rsidR="004276BE" w:rsidRDefault="00427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E7117" w14:textId="77777777" w:rsidR="004276BE" w:rsidRDefault="004276BE">
      <w:r>
        <w:separator/>
      </w:r>
    </w:p>
  </w:footnote>
  <w:footnote w:type="continuationSeparator" w:id="0">
    <w:p w14:paraId="477C50FA" w14:textId="77777777" w:rsidR="004276BE" w:rsidRDefault="004276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6BE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49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763D5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E46C1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27297"/>
    <w:rsid w:val="004276BE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55F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C6EB0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4FD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3B6F"/>
    <w:rsid w:val="00CE4292"/>
    <w:rsid w:val="00CE6CBE"/>
    <w:rsid w:val="00CF0FC7"/>
    <w:rsid w:val="00D03A79"/>
    <w:rsid w:val="00D0676C"/>
    <w:rsid w:val="00D10D50"/>
    <w:rsid w:val="00D17335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DF78C1"/>
    <w:rsid w:val="00E00871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26B38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A7E"/>
    <w:rsid w:val="00F82FB8"/>
    <w:rsid w:val="00F83011"/>
    <w:rsid w:val="00F8452A"/>
    <w:rsid w:val="00F9393D"/>
    <w:rsid w:val="00F942E4"/>
    <w:rsid w:val="00F942E7"/>
    <w:rsid w:val="00F953D5"/>
    <w:rsid w:val="00F96704"/>
    <w:rsid w:val="00F97110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61F3B8"/>
  <w15:chartTrackingRefBased/>
  <w15:docId w15:val="{537840FB-2543-4AF9-BFFC-1DE37B863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94FD7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687</Words>
  <Characters>3745</Characters>
  <Application>Microsoft Office Word</Application>
  <DocSecurity>0</DocSecurity>
  <Lines>31</Lines>
  <Paragraphs>8</Paragraphs>
  <ScaleCrop>false</ScaleCrop>
  <Company/>
  <LinksUpToDate>false</LinksUpToDate>
  <CharactersWithSpaces>4424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Knudson, Cheryl J.</dc:creator>
  <cp:keywords/>
  <dc:description/>
  <cp:lastModifiedBy>Shipley, Melissa A.</cp:lastModifiedBy>
  <cp:revision>4</cp:revision>
  <dcterms:created xsi:type="dcterms:W3CDTF">2024-08-14T21:25:00Z</dcterms:created>
  <dcterms:modified xsi:type="dcterms:W3CDTF">2024-09-05T18:02:00Z</dcterms:modified>
</cp:coreProperties>
</file>