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ED93" w14:textId="77777777" w:rsidR="003126B7" w:rsidRPr="00437E9E" w:rsidRDefault="003126B7" w:rsidP="003126B7">
      <w:pPr>
        <w:rPr>
          <w:bCs/>
        </w:rPr>
      </w:pPr>
    </w:p>
    <w:p w14:paraId="23506B07" w14:textId="5B1D6DCB" w:rsidR="003126B7" w:rsidRPr="00437E9E" w:rsidRDefault="003126B7" w:rsidP="003126B7">
      <w:pPr>
        <w:rPr>
          <w:b/>
        </w:rPr>
      </w:pPr>
      <w:r w:rsidRPr="00437E9E">
        <w:rPr>
          <w:b/>
        </w:rPr>
        <w:t>Section 1291.70  Grounds for Discipline</w:t>
      </w:r>
    </w:p>
    <w:p w14:paraId="5F26BC17" w14:textId="77777777" w:rsidR="003126B7" w:rsidRPr="00437E9E" w:rsidRDefault="003126B7" w:rsidP="003126B7">
      <w:pPr>
        <w:rPr>
          <w:bCs/>
        </w:rPr>
      </w:pPr>
    </w:p>
    <w:p w14:paraId="6C0AA24F" w14:textId="4E829D64" w:rsidR="003126B7" w:rsidRPr="00437E9E" w:rsidRDefault="003126B7" w:rsidP="003126B7">
      <w:pPr>
        <w:ind w:left="1440" w:hanging="720"/>
        <w:rPr>
          <w:bCs/>
        </w:rPr>
      </w:pPr>
      <w:r w:rsidRPr="00437E9E">
        <w:rPr>
          <w:bCs/>
        </w:rPr>
        <w:t>a)</w:t>
      </w:r>
      <w:r w:rsidRPr="00437E9E">
        <w:rPr>
          <w:bCs/>
        </w:rPr>
        <w:tab/>
      </w:r>
      <w:r w:rsidR="004B36AF" w:rsidRPr="00437E9E">
        <w:rPr>
          <w:bCs/>
          <w:i/>
          <w:iCs/>
          <w:szCs w:val="20"/>
        </w:rPr>
        <w:t>The Department may deny issuance, refuse to renew or restore, or may reprimand, place on probation, suspend, revoke, or take other disciplinary or non-disciplinary action against any</w:t>
      </w:r>
      <w:r w:rsidR="004B36AF" w:rsidRPr="00437E9E">
        <w:rPr>
          <w:bCs/>
          <w:szCs w:val="20"/>
        </w:rPr>
        <w:t xml:space="preserve"> licensee, </w:t>
      </w:r>
      <w:r w:rsidR="004B36AF" w:rsidRPr="00437E9E">
        <w:rPr>
          <w:bCs/>
          <w:i/>
          <w:iCs/>
          <w:szCs w:val="20"/>
        </w:rPr>
        <w:t>may impose a fine for any of the</w:t>
      </w:r>
      <w:r w:rsidR="004B36AF" w:rsidRPr="00437E9E">
        <w:rPr>
          <w:bCs/>
          <w:szCs w:val="20"/>
        </w:rPr>
        <w:t xml:space="preserve"> actions listed in this subsection (a).  Fines may not exceed $20,000 for each violation.</w:t>
      </w:r>
    </w:p>
    <w:p w14:paraId="6F019660" w14:textId="77777777" w:rsidR="003126B7" w:rsidRPr="00437E9E" w:rsidRDefault="003126B7" w:rsidP="003126B7">
      <w:pPr>
        <w:rPr>
          <w:bCs/>
        </w:rPr>
      </w:pPr>
    </w:p>
    <w:p w14:paraId="2AF2CD73" w14:textId="77777777" w:rsidR="003126B7" w:rsidRPr="00437E9E" w:rsidRDefault="003126B7" w:rsidP="003126B7">
      <w:pPr>
        <w:ind w:left="720" w:firstLine="720"/>
        <w:rPr>
          <w:bCs/>
        </w:rPr>
      </w:pPr>
      <w:r w:rsidRPr="00437E9E">
        <w:rPr>
          <w:bCs/>
        </w:rPr>
        <w:t>1)</w:t>
      </w:r>
      <w:r w:rsidRPr="00437E9E">
        <w:rPr>
          <w:bCs/>
        </w:rPr>
        <w:tab/>
      </w:r>
      <w:r w:rsidRPr="00437E9E">
        <w:rPr>
          <w:bCs/>
          <w:i/>
          <w:iCs/>
        </w:rPr>
        <w:t>Material misstatement in information furnished to the Department</w:t>
      </w:r>
      <w:r w:rsidRPr="00437E9E">
        <w:rPr>
          <w:bCs/>
        </w:rPr>
        <w:t>;</w:t>
      </w:r>
    </w:p>
    <w:p w14:paraId="3FC06FE5" w14:textId="77777777" w:rsidR="003126B7" w:rsidRPr="00437E9E" w:rsidRDefault="003126B7" w:rsidP="003126B7">
      <w:pPr>
        <w:rPr>
          <w:bCs/>
        </w:rPr>
      </w:pPr>
    </w:p>
    <w:p w14:paraId="54918A18" w14:textId="44C6E3E5" w:rsidR="003126B7" w:rsidRPr="00437E9E" w:rsidRDefault="003126B7" w:rsidP="003126B7">
      <w:pPr>
        <w:ind w:left="720" w:firstLine="720"/>
        <w:rPr>
          <w:bCs/>
        </w:rPr>
      </w:pPr>
      <w:r w:rsidRPr="00437E9E">
        <w:rPr>
          <w:bCs/>
        </w:rPr>
        <w:t>2)</w:t>
      </w:r>
      <w:r w:rsidRPr="00437E9E">
        <w:rPr>
          <w:bCs/>
        </w:rPr>
        <w:tab/>
      </w:r>
      <w:r w:rsidRPr="00437E9E">
        <w:rPr>
          <w:bCs/>
          <w:i/>
          <w:iCs/>
        </w:rPr>
        <w:t>Violations of</w:t>
      </w:r>
      <w:r w:rsidRPr="00437E9E">
        <w:rPr>
          <w:bCs/>
        </w:rPr>
        <w:t xml:space="preserve"> the </w:t>
      </w:r>
      <w:r w:rsidRPr="00437E9E">
        <w:rPr>
          <w:bCs/>
          <w:i/>
          <w:iCs/>
        </w:rPr>
        <w:t>Act or</w:t>
      </w:r>
      <w:r w:rsidRPr="00437E9E">
        <w:rPr>
          <w:bCs/>
        </w:rPr>
        <w:t xml:space="preserve"> </w:t>
      </w:r>
      <w:r w:rsidR="00032C82" w:rsidRPr="00437E9E">
        <w:rPr>
          <w:bCs/>
        </w:rPr>
        <w:t>this Part</w:t>
      </w:r>
      <w:r w:rsidRPr="00437E9E">
        <w:rPr>
          <w:bCs/>
        </w:rPr>
        <w:t>;</w:t>
      </w:r>
    </w:p>
    <w:p w14:paraId="6E6B95C1" w14:textId="77777777" w:rsidR="003126B7" w:rsidRPr="00437E9E" w:rsidRDefault="003126B7" w:rsidP="003126B7">
      <w:pPr>
        <w:rPr>
          <w:bCs/>
        </w:rPr>
      </w:pPr>
    </w:p>
    <w:p w14:paraId="305D018E" w14:textId="03207B3F" w:rsidR="003126B7" w:rsidRPr="00437E9E" w:rsidRDefault="003126B7" w:rsidP="003126B7">
      <w:pPr>
        <w:ind w:left="720" w:firstLine="720"/>
        <w:rPr>
          <w:bCs/>
        </w:rPr>
      </w:pPr>
      <w:r w:rsidRPr="00437E9E">
        <w:rPr>
          <w:bCs/>
        </w:rPr>
        <w:t>3)</w:t>
      </w:r>
      <w:r w:rsidRPr="00437E9E">
        <w:rPr>
          <w:bCs/>
        </w:rPr>
        <w:tab/>
      </w:r>
      <w:r w:rsidRPr="00437E9E">
        <w:rPr>
          <w:bCs/>
          <w:i/>
          <w:iCs/>
        </w:rPr>
        <w:t>Obtaining an authorization or license by fraud or misrepresentation</w:t>
      </w:r>
      <w:r w:rsidRPr="00437E9E">
        <w:rPr>
          <w:bCs/>
        </w:rPr>
        <w:t>;</w:t>
      </w:r>
    </w:p>
    <w:p w14:paraId="7B11628C" w14:textId="77777777" w:rsidR="003126B7" w:rsidRPr="00437E9E" w:rsidRDefault="003126B7" w:rsidP="003126B7">
      <w:pPr>
        <w:rPr>
          <w:bCs/>
        </w:rPr>
      </w:pPr>
    </w:p>
    <w:p w14:paraId="64FE9D60" w14:textId="0B34131A" w:rsidR="003126B7" w:rsidRPr="00437E9E" w:rsidRDefault="003126B7" w:rsidP="003126B7">
      <w:pPr>
        <w:ind w:left="2160" w:hanging="720"/>
        <w:rPr>
          <w:bCs/>
        </w:rPr>
      </w:pPr>
      <w:r w:rsidRPr="00437E9E">
        <w:rPr>
          <w:bCs/>
        </w:rPr>
        <w:t>4)</w:t>
      </w:r>
      <w:r w:rsidRPr="00437E9E">
        <w:rPr>
          <w:bCs/>
        </w:rPr>
        <w:tab/>
      </w:r>
      <w:r w:rsidRPr="00437E9E">
        <w:rPr>
          <w:bCs/>
          <w:i/>
          <w:iCs/>
        </w:rPr>
        <w:t xml:space="preserve">A pattern of conduct that demonstrates incompetence or that the </w:t>
      </w:r>
      <w:r w:rsidR="00501A72" w:rsidRPr="00437E9E">
        <w:rPr>
          <w:bCs/>
          <w:i/>
          <w:iCs/>
        </w:rPr>
        <w:t>a</w:t>
      </w:r>
      <w:r w:rsidRPr="00437E9E">
        <w:rPr>
          <w:bCs/>
          <w:i/>
          <w:iCs/>
        </w:rPr>
        <w:t xml:space="preserve">pplicant </w:t>
      </w:r>
      <w:r w:rsidRPr="00437E9E">
        <w:rPr>
          <w:bCs/>
        </w:rPr>
        <w:t xml:space="preserve">or licensee </w:t>
      </w:r>
      <w:r w:rsidRPr="00437E9E">
        <w:rPr>
          <w:bCs/>
          <w:i/>
          <w:iCs/>
        </w:rPr>
        <w:t>has engaged in conduct or actions that would constitute grounds for discipline under</w:t>
      </w:r>
      <w:r w:rsidRPr="00437E9E">
        <w:rPr>
          <w:bCs/>
        </w:rPr>
        <w:t xml:space="preserve"> </w:t>
      </w:r>
      <w:r w:rsidR="0034535B" w:rsidRPr="00437E9E">
        <w:rPr>
          <w:bCs/>
        </w:rPr>
        <w:t>the</w:t>
      </w:r>
      <w:r w:rsidRPr="00437E9E">
        <w:rPr>
          <w:bCs/>
        </w:rPr>
        <w:t xml:space="preserve"> </w:t>
      </w:r>
      <w:r w:rsidRPr="000C46C3">
        <w:rPr>
          <w:bCs/>
          <w:i/>
          <w:iCs/>
        </w:rPr>
        <w:t>Act</w:t>
      </w:r>
      <w:r w:rsidRPr="00437E9E">
        <w:rPr>
          <w:bCs/>
        </w:rPr>
        <w:t>;</w:t>
      </w:r>
    </w:p>
    <w:p w14:paraId="16E86A48" w14:textId="77777777" w:rsidR="003126B7" w:rsidRPr="00437E9E" w:rsidRDefault="003126B7" w:rsidP="003126B7">
      <w:pPr>
        <w:rPr>
          <w:bCs/>
        </w:rPr>
      </w:pPr>
    </w:p>
    <w:p w14:paraId="6D42100A" w14:textId="2F6D6090" w:rsidR="003126B7" w:rsidRPr="00437E9E" w:rsidRDefault="003126B7" w:rsidP="003126B7">
      <w:pPr>
        <w:ind w:left="2160" w:hanging="720"/>
        <w:rPr>
          <w:bCs/>
        </w:rPr>
      </w:pPr>
      <w:r w:rsidRPr="00437E9E">
        <w:rPr>
          <w:bCs/>
        </w:rPr>
        <w:t>5)</w:t>
      </w:r>
      <w:r w:rsidRPr="00437E9E">
        <w:rPr>
          <w:bCs/>
        </w:rPr>
        <w:tab/>
      </w:r>
      <w:r w:rsidRPr="00437E9E">
        <w:rPr>
          <w:bCs/>
          <w:i/>
          <w:iCs/>
        </w:rPr>
        <w:t xml:space="preserve">Aiding or assisting another </w:t>
      </w:r>
      <w:r w:rsidR="00501A72" w:rsidRPr="00437E9E">
        <w:rPr>
          <w:bCs/>
          <w:i/>
          <w:iCs/>
        </w:rPr>
        <w:t>p</w:t>
      </w:r>
      <w:r w:rsidRPr="00437E9E">
        <w:rPr>
          <w:bCs/>
          <w:i/>
          <w:iCs/>
        </w:rPr>
        <w:t>erson in violating any provision of</w:t>
      </w:r>
      <w:r w:rsidRPr="00437E9E">
        <w:rPr>
          <w:bCs/>
        </w:rPr>
        <w:t xml:space="preserve"> </w:t>
      </w:r>
      <w:r w:rsidR="0034535B" w:rsidRPr="00437E9E">
        <w:rPr>
          <w:bCs/>
        </w:rPr>
        <w:t>the</w:t>
      </w:r>
      <w:r w:rsidRPr="00437E9E">
        <w:rPr>
          <w:bCs/>
        </w:rPr>
        <w:t xml:space="preserve"> </w:t>
      </w:r>
      <w:r w:rsidRPr="00437E9E">
        <w:rPr>
          <w:bCs/>
          <w:i/>
          <w:iCs/>
        </w:rPr>
        <w:t>Act or</w:t>
      </w:r>
      <w:r w:rsidRPr="00437E9E">
        <w:rPr>
          <w:bCs/>
        </w:rPr>
        <w:t xml:space="preserve"> </w:t>
      </w:r>
      <w:r w:rsidR="00032C82" w:rsidRPr="00437E9E">
        <w:rPr>
          <w:bCs/>
        </w:rPr>
        <w:t>this Part</w:t>
      </w:r>
      <w:r w:rsidRPr="00437E9E">
        <w:rPr>
          <w:bCs/>
        </w:rPr>
        <w:t>;</w:t>
      </w:r>
    </w:p>
    <w:p w14:paraId="1A6E3F34" w14:textId="77777777" w:rsidR="003126B7" w:rsidRPr="00437E9E" w:rsidRDefault="003126B7" w:rsidP="003126B7">
      <w:pPr>
        <w:rPr>
          <w:bCs/>
        </w:rPr>
      </w:pPr>
    </w:p>
    <w:p w14:paraId="127B7334" w14:textId="77777777" w:rsidR="003126B7" w:rsidRPr="00437E9E" w:rsidRDefault="003126B7" w:rsidP="003126B7">
      <w:pPr>
        <w:ind w:left="2160" w:hanging="720"/>
        <w:rPr>
          <w:bCs/>
        </w:rPr>
      </w:pPr>
      <w:r w:rsidRPr="00437E9E">
        <w:rPr>
          <w:bCs/>
        </w:rPr>
        <w:t>6)</w:t>
      </w:r>
      <w:r w:rsidRPr="00437E9E">
        <w:rPr>
          <w:bCs/>
        </w:rPr>
        <w:tab/>
      </w:r>
      <w:r w:rsidRPr="00437E9E">
        <w:rPr>
          <w:bCs/>
          <w:i/>
          <w:iCs/>
        </w:rPr>
        <w:t>Failing to respond to a written request for information by the Department within 30 calendar days</w:t>
      </w:r>
      <w:r w:rsidRPr="00437E9E">
        <w:rPr>
          <w:bCs/>
        </w:rPr>
        <w:t>;</w:t>
      </w:r>
    </w:p>
    <w:p w14:paraId="24FF460B" w14:textId="77777777" w:rsidR="003126B7" w:rsidRPr="00437E9E" w:rsidRDefault="003126B7" w:rsidP="003126B7">
      <w:pPr>
        <w:rPr>
          <w:bCs/>
        </w:rPr>
      </w:pPr>
    </w:p>
    <w:p w14:paraId="702ED7A7" w14:textId="717F3D2C" w:rsidR="003126B7" w:rsidRPr="00437E9E" w:rsidRDefault="003126B7" w:rsidP="003126B7">
      <w:pPr>
        <w:ind w:left="2160" w:hanging="720"/>
        <w:rPr>
          <w:bCs/>
        </w:rPr>
      </w:pPr>
      <w:r w:rsidRPr="00437E9E">
        <w:rPr>
          <w:bCs/>
        </w:rPr>
        <w:t>7)</w:t>
      </w:r>
      <w:r w:rsidRPr="00437E9E">
        <w:rPr>
          <w:bCs/>
        </w:rPr>
        <w:tab/>
      </w:r>
      <w:r w:rsidRPr="000C46C3">
        <w:rPr>
          <w:bCs/>
          <w:i/>
          <w:iCs/>
        </w:rPr>
        <w:t>Engaging in unprofessional, dishonorable, or unethical conduct,</w:t>
      </w:r>
      <w:r w:rsidRPr="00437E9E">
        <w:rPr>
          <w:bCs/>
        </w:rPr>
        <w:t xml:space="preserve"> such as those criteria under Section 1291.60, or </w:t>
      </w:r>
      <w:r w:rsidRPr="00437E9E">
        <w:rPr>
          <w:bCs/>
          <w:i/>
          <w:iCs/>
        </w:rPr>
        <w:t>of a character likely to deceive, defraud, or harm the public</w:t>
      </w:r>
      <w:r w:rsidRPr="00437E9E">
        <w:rPr>
          <w:bCs/>
        </w:rPr>
        <w:t>;</w:t>
      </w:r>
    </w:p>
    <w:p w14:paraId="501422B2" w14:textId="77777777" w:rsidR="003126B7" w:rsidRPr="00437E9E" w:rsidRDefault="003126B7" w:rsidP="003126B7">
      <w:pPr>
        <w:rPr>
          <w:bCs/>
        </w:rPr>
      </w:pPr>
    </w:p>
    <w:p w14:paraId="2F83D86A" w14:textId="50FE7389" w:rsidR="003126B7" w:rsidRPr="00437E9E" w:rsidRDefault="003126B7" w:rsidP="003126B7">
      <w:pPr>
        <w:ind w:left="2160" w:hanging="720"/>
        <w:rPr>
          <w:bCs/>
        </w:rPr>
      </w:pPr>
      <w:r w:rsidRPr="00437E9E">
        <w:rPr>
          <w:bCs/>
        </w:rPr>
        <w:t>8)</w:t>
      </w:r>
      <w:r w:rsidRPr="00437E9E">
        <w:rPr>
          <w:bCs/>
        </w:rPr>
        <w:tab/>
      </w:r>
      <w:r w:rsidRPr="00437E9E">
        <w:rPr>
          <w:bCs/>
          <w:i/>
          <w:iCs/>
        </w:rPr>
        <w:t>Adverse action by another United States jurisdiction or foreign nation</w:t>
      </w:r>
      <w:r w:rsidRPr="00437E9E">
        <w:rPr>
          <w:bCs/>
        </w:rPr>
        <w:t xml:space="preserve">; a certified copy of the record of the action taken by another jurisdiction being prima facie evidence thereof.  This includes, but is not limited to, an adverse action by another state agency, U.S. jurisdiction, or foreign jurisdiction against a </w:t>
      </w:r>
      <w:r w:rsidR="00501A72" w:rsidRPr="00437E9E">
        <w:rPr>
          <w:bCs/>
        </w:rPr>
        <w:t>p</w:t>
      </w:r>
      <w:r w:rsidRPr="00437E9E">
        <w:rPr>
          <w:bCs/>
        </w:rPr>
        <w:t xml:space="preserve">rincipal </w:t>
      </w:r>
      <w:r w:rsidR="00501A72" w:rsidRPr="00437E9E">
        <w:rPr>
          <w:bCs/>
        </w:rPr>
        <w:t>o</w:t>
      </w:r>
      <w:r w:rsidRPr="00437E9E">
        <w:rPr>
          <w:bCs/>
        </w:rPr>
        <w:t xml:space="preserve">fficer of a </w:t>
      </w:r>
      <w:r w:rsidR="00501A72" w:rsidRPr="00437E9E">
        <w:rPr>
          <w:bCs/>
        </w:rPr>
        <w:t>d</w:t>
      </w:r>
      <w:r w:rsidRPr="00437E9E">
        <w:rPr>
          <w:bCs/>
        </w:rPr>
        <w:t xml:space="preserve">ispensing </w:t>
      </w:r>
      <w:r w:rsidR="00501A72" w:rsidRPr="00437E9E">
        <w:rPr>
          <w:bCs/>
        </w:rPr>
        <w:t>o</w:t>
      </w:r>
      <w:r w:rsidRPr="00437E9E">
        <w:rPr>
          <w:bCs/>
        </w:rPr>
        <w:t>rganization;</w:t>
      </w:r>
    </w:p>
    <w:p w14:paraId="70121480" w14:textId="77777777" w:rsidR="003126B7" w:rsidRPr="00437E9E" w:rsidRDefault="003126B7" w:rsidP="003126B7">
      <w:pPr>
        <w:rPr>
          <w:bCs/>
        </w:rPr>
      </w:pPr>
    </w:p>
    <w:p w14:paraId="00A962F9" w14:textId="77777777" w:rsidR="003126B7" w:rsidRPr="00437E9E" w:rsidRDefault="003126B7" w:rsidP="003126B7">
      <w:pPr>
        <w:ind w:left="2160" w:hanging="720"/>
        <w:rPr>
          <w:bCs/>
        </w:rPr>
      </w:pPr>
      <w:r w:rsidRPr="00437E9E">
        <w:rPr>
          <w:bCs/>
        </w:rPr>
        <w:t>9)</w:t>
      </w:r>
      <w:r w:rsidRPr="00437E9E">
        <w:rPr>
          <w:bCs/>
        </w:rPr>
        <w:tab/>
      </w:r>
      <w:r w:rsidRPr="00437E9E">
        <w:rPr>
          <w:bCs/>
          <w:i/>
          <w:iCs/>
        </w:rPr>
        <w:t xml:space="preserve">A finding by the Department that the licensee, after having </w:t>
      </w:r>
      <w:r w:rsidRPr="00437E9E">
        <w:rPr>
          <w:bCs/>
        </w:rPr>
        <w:t>their</w:t>
      </w:r>
      <w:r w:rsidRPr="00437E9E">
        <w:rPr>
          <w:bCs/>
          <w:i/>
          <w:iCs/>
        </w:rPr>
        <w:t xml:space="preserve"> license placed on suspended or probationary status, has violated the terms of the suspension or probation</w:t>
      </w:r>
      <w:r w:rsidRPr="00437E9E">
        <w:rPr>
          <w:bCs/>
        </w:rPr>
        <w:t>;</w:t>
      </w:r>
    </w:p>
    <w:p w14:paraId="7D46904B" w14:textId="77777777" w:rsidR="003126B7" w:rsidRPr="00437E9E" w:rsidRDefault="003126B7" w:rsidP="003126B7">
      <w:pPr>
        <w:rPr>
          <w:bCs/>
        </w:rPr>
      </w:pPr>
    </w:p>
    <w:p w14:paraId="171A830A" w14:textId="0EAA3E96" w:rsidR="003126B7" w:rsidRPr="00437E9E" w:rsidRDefault="003126B7" w:rsidP="003126B7">
      <w:pPr>
        <w:ind w:left="2160" w:hanging="720"/>
        <w:rPr>
          <w:bCs/>
        </w:rPr>
      </w:pPr>
      <w:r w:rsidRPr="00437E9E">
        <w:rPr>
          <w:bCs/>
        </w:rPr>
        <w:t>10)</w:t>
      </w:r>
      <w:r w:rsidRPr="00437E9E">
        <w:rPr>
          <w:bCs/>
        </w:rPr>
        <w:tab/>
      </w:r>
      <w:r w:rsidRPr="00437E9E">
        <w:rPr>
          <w:bCs/>
          <w:i/>
          <w:iCs/>
        </w:rPr>
        <w:t xml:space="preserve">Conviction, entry of a plea of guilty, nolo contendere, or the equivalent in a State or federal court of a </w:t>
      </w:r>
      <w:r w:rsidR="00501A72" w:rsidRPr="00437E9E">
        <w:rPr>
          <w:bCs/>
          <w:i/>
          <w:iCs/>
        </w:rPr>
        <w:t>p</w:t>
      </w:r>
      <w:r w:rsidRPr="00437E9E">
        <w:rPr>
          <w:bCs/>
          <w:i/>
          <w:iCs/>
        </w:rPr>
        <w:t xml:space="preserve">rincipal </w:t>
      </w:r>
      <w:r w:rsidR="00501A72" w:rsidRPr="00437E9E">
        <w:rPr>
          <w:bCs/>
          <w:i/>
          <w:iCs/>
        </w:rPr>
        <w:t>o</w:t>
      </w:r>
      <w:r w:rsidRPr="00437E9E">
        <w:rPr>
          <w:bCs/>
          <w:i/>
          <w:iCs/>
        </w:rPr>
        <w:t>fficer or AIC of a felony offense in accordance with Sections 2105-131, 2105-135, and 2105-205 of the Department of Professional Regulation Law of the Civil Administrative Code of Illinois</w:t>
      </w:r>
      <w:r w:rsidRPr="00437E9E">
        <w:rPr>
          <w:bCs/>
        </w:rPr>
        <w:t xml:space="preserve"> </w:t>
      </w:r>
      <w:r w:rsidR="0046686B" w:rsidRPr="00437E9E">
        <w:rPr>
          <w:bCs/>
        </w:rPr>
        <w:t>[</w:t>
      </w:r>
      <w:r w:rsidRPr="00437E9E">
        <w:rPr>
          <w:bCs/>
        </w:rPr>
        <w:t xml:space="preserve">20 </w:t>
      </w:r>
      <w:proofErr w:type="spellStart"/>
      <w:r w:rsidRPr="00437E9E">
        <w:rPr>
          <w:bCs/>
        </w:rPr>
        <w:t>ILCS</w:t>
      </w:r>
      <w:proofErr w:type="spellEnd"/>
      <w:r w:rsidRPr="00437E9E">
        <w:rPr>
          <w:bCs/>
        </w:rPr>
        <w:t xml:space="preserve"> 2105/2105</w:t>
      </w:r>
      <w:r w:rsidR="0046686B" w:rsidRPr="00437E9E">
        <w:rPr>
          <w:bCs/>
        </w:rPr>
        <w:t>]</w:t>
      </w:r>
      <w:r w:rsidRPr="00437E9E">
        <w:rPr>
          <w:bCs/>
        </w:rPr>
        <w:t>;</w:t>
      </w:r>
    </w:p>
    <w:p w14:paraId="6F21C3F6" w14:textId="77777777" w:rsidR="003126B7" w:rsidRPr="00437E9E" w:rsidRDefault="003126B7" w:rsidP="003126B7">
      <w:pPr>
        <w:rPr>
          <w:bCs/>
        </w:rPr>
      </w:pPr>
    </w:p>
    <w:p w14:paraId="7D67B072" w14:textId="3ED0A596" w:rsidR="003126B7" w:rsidRPr="00437E9E" w:rsidRDefault="003126B7" w:rsidP="003126B7">
      <w:pPr>
        <w:ind w:left="2160" w:hanging="720"/>
        <w:rPr>
          <w:bCs/>
        </w:rPr>
      </w:pPr>
      <w:r w:rsidRPr="00437E9E">
        <w:rPr>
          <w:bCs/>
        </w:rPr>
        <w:lastRenderedPageBreak/>
        <w:t>11)</w:t>
      </w:r>
      <w:r w:rsidRPr="00437E9E">
        <w:rPr>
          <w:bCs/>
        </w:rPr>
        <w:tab/>
      </w:r>
      <w:r w:rsidRPr="00437E9E">
        <w:rPr>
          <w:bCs/>
          <w:i/>
          <w:iCs/>
        </w:rPr>
        <w:t>Excessive use of or addiction to alcohol, narcotics, stimulants, or any other chemical agent or drug</w:t>
      </w:r>
      <w:r w:rsidRPr="00437E9E">
        <w:rPr>
          <w:bCs/>
        </w:rPr>
        <w:t xml:space="preserve"> demonstrating an inability to carry out the responsibilities of a license-holder with reasonable skill, safety, and judgment under </w:t>
      </w:r>
      <w:r w:rsidR="0034535B" w:rsidRPr="00437E9E">
        <w:rPr>
          <w:bCs/>
        </w:rPr>
        <w:t>the</w:t>
      </w:r>
      <w:r w:rsidRPr="00437E9E">
        <w:rPr>
          <w:bCs/>
        </w:rPr>
        <w:t xml:space="preserve"> Act;</w:t>
      </w:r>
    </w:p>
    <w:p w14:paraId="0DE8FDD4" w14:textId="77777777" w:rsidR="003126B7" w:rsidRPr="00437E9E" w:rsidRDefault="003126B7" w:rsidP="003126B7">
      <w:pPr>
        <w:rPr>
          <w:bCs/>
        </w:rPr>
      </w:pPr>
    </w:p>
    <w:p w14:paraId="3E5E5D98" w14:textId="49FA56D9" w:rsidR="003126B7" w:rsidRPr="00437E9E" w:rsidRDefault="003126B7" w:rsidP="003126B7">
      <w:pPr>
        <w:ind w:left="2160" w:hanging="720"/>
        <w:rPr>
          <w:bCs/>
        </w:rPr>
      </w:pPr>
      <w:r w:rsidRPr="00437E9E">
        <w:rPr>
          <w:bCs/>
        </w:rPr>
        <w:t>12)</w:t>
      </w:r>
      <w:r w:rsidRPr="00437E9E">
        <w:rPr>
          <w:bCs/>
        </w:rPr>
        <w:tab/>
      </w:r>
      <w:r w:rsidRPr="00437E9E">
        <w:rPr>
          <w:bCs/>
          <w:i/>
          <w:iCs/>
        </w:rPr>
        <w:t xml:space="preserve">A finding by the Department of a discrepancy in a </w:t>
      </w:r>
      <w:proofErr w:type="gramStart"/>
      <w:r w:rsidR="004B36AF" w:rsidRPr="00437E9E">
        <w:rPr>
          <w:bCs/>
          <w:i/>
          <w:iCs/>
        </w:rPr>
        <w:t>D</w:t>
      </w:r>
      <w:r w:rsidRPr="00437E9E">
        <w:rPr>
          <w:bCs/>
          <w:i/>
          <w:iCs/>
        </w:rPr>
        <w:t>epartment</w:t>
      </w:r>
      <w:proofErr w:type="gramEnd"/>
      <w:r w:rsidRPr="00437E9E">
        <w:rPr>
          <w:bCs/>
          <w:i/>
          <w:iCs/>
        </w:rPr>
        <w:t xml:space="preserve"> audit of cannabis</w:t>
      </w:r>
      <w:r w:rsidRPr="00437E9E">
        <w:rPr>
          <w:bCs/>
        </w:rPr>
        <w:t>;</w:t>
      </w:r>
    </w:p>
    <w:p w14:paraId="4539772C" w14:textId="77777777" w:rsidR="003126B7" w:rsidRPr="00437E9E" w:rsidRDefault="003126B7" w:rsidP="003126B7">
      <w:pPr>
        <w:rPr>
          <w:bCs/>
        </w:rPr>
      </w:pPr>
    </w:p>
    <w:p w14:paraId="489D9C7D" w14:textId="4620157C" w:rsidR="003126B7" w:rsidRPr="00437E9E" w:rsidRDefault="003126B7" w:rsidP="003126B7">
      <w:pPr>
        <w:ind w:left="2160" w:hanging="720"/>
        <w:rPr>
          <w:bCs/>
        </w:rPr>
      </w:pPr>
      <w:r w:rsidRPr="00437E9E">
        <w:rPr>
          <w:bCs/>
        </w:rPr>
        <w:t>13)</w:t>
      </w:r>
      <w:r w:rsidRPr="00437E9E">
        <w:rPr>
          <w:bCs/>
        </w:rPr>
        <w:tab/>
      </w:r>
      <w:r w:rsidRPr="00437E9E">
        <w:rPr>
          <w:bCs/>
          <w:i/>
          <w:iCs/>
        </w:rPr>
        <w:t xml:space="preserve">A finding by the Department of a discrepancy in a </w:t>
      </w:r>
      <w:proofErr w:type="gramStart"/>
      <w:r w:rsidR="004B36AF" w:rsidRPr="00437E9E">
        <w:rPr>
          <w:bCs/>
          <w:i/>
          <w:iCs/>
        </w:rPr>
        <w:t>D</w:t>
      </w:r>
      <w:r w:rsidRPr="00437E9E">
        <w:rPr>
          <w:bCs/>
          <w:i/>
          <w:iCs/>
        </w:rPr>
        <w:t>epartment</w:t>
      </w:r>
      <w:proofErr w:type="gramEnd"/>
      <w:r w:rsidRPr="00437E9E">
        <w:rPr>
          <w:bCs/>
          <w:i/>
          <w:iCs/>
        </w:rPr>
        <w:t xml:space="preserve"> audit of capital or funds</w:t>
      </w:r>
      <w:r w:rsidRPr="00437E9E">
        <w:rPr>
          <w:bCs/>
        </w:rPr>
        <w:t>;</w:t>
      </w:r>
    </w:p>
    <w:p w14:paraId="61894884" w14:textId="77777777" w:rsidR="003126B7" w:rsidRPr="00437E9E" w:rsidRDefault="003126B7" w:rsidP="003126B7">
      <w:pPr>
        <w:rPr>
          <w:bCs/>
        </w:rPr>
      </w:pPr>
    </w:p>
    <w:p w14:paraId="6AAFD960" w14:textId="57BCD338" w:rsidR="003126B7" w:rsidRPr="00437E9E" w:rsidRDefault="003126B7" w:rsidP="003126B7">
      <w:pPr>
        <w:ind w:left="2160" w:hanging="720"/>
        <w:rPr>
          <w:bCs/>
        </w:rPr>
      </w:pPr>
      <w:r w:rsidRPr="00437E9E">
        <w:rPr>
          <w:bCs/>
        </w:rPr>
        <w:t>14)</w:t>
      </w:r>
      <w:r w:rsidRPr="00437E9E">
        <w:rPr>
          <w:bCs/>
        </w:rPr>
        <w:tab/>
      </w:r>
      <w:r w:rsidRPr="00437E9E">
        <w:rPr>
          <w:bCs/>
          <w:i/>
          <w:iCs/>
        </w:rPr>
        <w:t xml:space="preserve">A finding by the Department of acceptance of cannabis from a source other than an </w:t>
      </w:r>
      <w:r w:rsidR="0046686B" w:rsidRPr="00437E9E">
        <w:rPr>
          <w:bCs/>
          <w:i/>
          <w:iCs/>
        </w:rPr>
        <w:t>a</w:t>
      </w:r>
      <w:r w:rsidRPr="00437E9E">
        <w:rPr>
          <w:bCs/>
          <w:i/>
          <w:iCs/>
        </w:rPr>
        <w:t xml:space="preserve">dult </w:t>
      </w:r>
      <w:r w:rsidR="0046686B" w:rsidRPr="00437E9E">
        <w:rPr>
          <w:bCs/>
          <w:i/>
          <w:iCs/>
        </w:rPr>
        <w:t>u</w:t>
      </w:r>
      <w:r w:rsidRPr="00437E9E">
        <w:rPr>
          <w:bCs/>
          <w:i/>
          <w:iCs/>
        </w:rPr>
        <w:t xml:space="preserve">se </w:t>
      </w:r>
      <w:r w:rsidR="0046686B" w:rsidRPr="00437E9E">
        <w:rPr>
          <w:bCs/>
          <w:i/>
          <w:iCs/>
        </w:rPr>
        <w:t>c</w:t>
      </w:r>
      <w:r w:rsidRPr="00437E9E">
        <w:rPr>
          <w:bCs/>
          <w:i/>
          <w:iCs/>
        </w:rPr>
        <w:t xml:space="preserve">ultivation </w:t>
      </w:r>
      <w:r w:rsidR="0046686B" w:rsidRPr="00437E9E">
        <w:rPr>
          <w:bCs/>
          <w:i/>
          <w:iCs/>
        </w:rPr>
        <w:t>c</w:t>
      </w:r>
      <w:r w:rsidRPr="00437E9E">
        <w:rPr>
          <w:bCs/>
          <w:i/>
          <w:iCs/>
        </w:rPr>
        <w:t xml:space="preserve">enter, craft grower, infuser, or transporting organization licensed by the Department of Agriculture, or a </w:t>
      </w:r>
      <w:r w:rsidR="00501A72" w:rsidRPr="00437E9E">
        <w:rPr>
          <w:bCs/>
          <w:i/>
          <w:iCs/>
        </w:rPr>
        <w:t>d</w:t>
      </w:r>
      <w:r w:rsidRPr="00437E9E">
        <w:rPr>
          <w:bCs/>
          <w:i/>
          <w:iCs/>
        </w:rPr>
        <w:t xml:space="preserve">ispensing </w:t>
      </w:r>
      <w:r w:rsidR="00501A72" w:rsidRPr="00437E9E">
        <w:rPr>
          <w:bCs/>
          <w:i/>
          <w:iCs/>
        </w:rPr>
        <w:t>o</w:t>
      </w:r>
      <w:r w:rsidRPr="00437E9E">
        <w:rPr>
          <w:bCs/>
          <w:i/>
          <w:iCs/>
        </w:rPr>
        <w:t>rganization licensed by the Department</w:t>
      </w:r>
      <w:r w:rsidRPr="00437E9E">
        <w:rPr>
          <w:bCs/>
        </w:rPr>
        <w:t>;</w:t>
      </w:r>
    </w:p>
    <w:p w14:paraId="77332784" w14:textId="77777777" w:rsidR="003126B7" w:rsidRPr="00437E9E" w:rsidRDefault="003126B7" w:rsidP="003126B7">
      <w:pPr>
        <w:rPr>
          <w:bCs/>
        </w:rPr>
      </w:pPr>
    </w:p>
    <w:p w14:paraId="007FE586" w14:textId="77777777" w:rsidR="003126B7" w:rsidRPr="00437E9E" w:rsidRDefault="003126B7" w:rsidP="003126B7">
      <w:pPr>
        <w:ind w:left="2160" w:hanging="720"/>
        <w:rPr>
          <w:bCs/>
        </w:rPr>
      </w:pPr>
      <w:r w:rsidRPr="00437E9E">
        <w:rPr>
          <w:bCs/>
        </w:rPr>
        <w:t>15)</w:t>
      </w:r>
      <w:r w:rsidRPr="00437E9E">
        <w:rPr>
          <w:bCs/>
        </w:rPr>
        <w:tab/>
      </w:r>
      <w:r w:rsidRPr="00437E9E">
        <w:rPr>
          <w:bCs/>
          <w:i/>
          <w:iCs/>
        </w:rPr>
        <w:t>An inability to operate using reasonable judgment, skill, or safety due to physical or mental illness or other impairment or disability, including, without limitation, deterioration through the aging process or loss of motor skills or mental incompetence</w:t>
      </w:r>
      <w:r w:rsidRPr="00437E9E">
        <w:rPr>
          <w:bCs/>
        </w:rPr>
        <w:t>;</w:t>
      </w:r>
    </w:p>
    <w:p w14:paraId="4594EED1" w14:textId="77777777" w:rsidR="003126B7" w:rsidRPr="00437E9E" w:rsidRDefault="003126B7" w:rsidP="003126B7">
      <w:pPr>
        <w:rPr>
          <w:bCs/>
        </w:rPr>
      </w:pPr>
    </w:p>
    <w:p w14:paraId="7D9A970C" w14:textId="756E2A54" w:rsidR="003126B7" w:rsidRPr="00437E9E" w:rsidRDefault="003126B7" w:rsidP="003126B7">
      <w:pPr>
        <w:ind w:left="2160" w:hanging="720"/>
        <w:rPr>
          <w:bCs/>
        </w:rPr>
      </w:pPr>
      <w:r w:rsidRPr="00437E9E">
        <w:rPr>
          <w:bCs/>
        </w:rPr>
        <w:t>16)</w:t>
      </w:r>
      <w:r w:rsidRPr="00437E9E">
        <w:rPr>
          <w:bCs/>
        </w:rPr>
        <w:tab/>
      </w:r>
      <w:r w:rsidRPr="00437E9E">
        <w:rPr>
          <w:bCs/>
          <w:i/>
          <w:iCs/>
        </w:rPr>
        <w:t>Failing to report to the Department</w:t>
      </w:r>
      <w:r w:rsidRPr="00437E9E">
        <w:rPr>
          <w:bCs/>
        </w:rPr>
        <w:t xml:space="preserve">, within 14 calendar days, </w:t>
      </w:r>
      <w:r w:rsidRPr="00437E9E">
        <w:rPr>
          <w:bCs/>
          <w:i/>
          <w:iCs/>
        </w:rPr>
        <w:t xml:space="preserve">any adverse action taken against the </w:t>
      </w:r>
      <w:r w:rsidR="00501A72" w:rsidRPr="00437E9E">
        <w:rPr>
          <w:bCs/>
          <w:i/>
          <w:iCs/>
        </w:rPr>
        <w:t>d</w:t>
      </w:r>
      <w:r w:rsidRPr="00437E9E">
        <w:rPr>
          <w:bCs/>
          <w:i/>
          <w:iCs/>
        </w:rPr>
        <w:t xml:space="preserve">ispensing </w:t>
      </w:r>
      <w:r w:rsidR="00501A72" w:rsidRPr="00437E9E">
        <w:rPr>
          <w:bCs/>
          <w:i/>
          <w:iCs/>
        </w:rPr>
        <w:t>o</w:t>
      </w:r>
      <w:r w:rsidRPr="00437E9E">
        <w:rPr>
          <w:bCs/>
          <w:i/>
          <w:iCs/>
        </w:rPr>
        <w:t>rganization, or</w:t>
      </w:r>
      <w:r w:rsidRPr="00437E9E">
        <w:rPr>
          <w:bCs/>
        </w:rPr>
        <w:t xml:space="preserve"> its agent, </w:t>
      </w:r>
      <w:r w:rsidRPr="00437E9E">
        <w:rPr>
          <w:bCs/>
          <w:i/>
          <w:iCs/>
        </w:rPr>
        <w:t>by a licensing</w:t>
      </w:r>
      <w:r w:rsidRPr="00437E9E">
        <w:rPr>
          <w:bCs/>
        </w:rPr>
        <w:t xml:space="preserve"> authority with </w:t>
      </w:r>
      <w:r w:rsidRPr="00437E9E">
        <w:rPr>
          <w:bCs/>
          <w:i/>
          <w:iCs/>
        </w:rPr>
        <w:t>jurisdiction in any state or any territory of the United States or any foreign jurisdiction, any governmental agency, any law enforcement agency or any court defined in this Section</w:t>
      </w:r>
      <w:r w:rsidRPr="00437E9E">
        <w:rPr>
          <w:bCs/>
        </w:rPr>
        <w:t>;</w:t>
      </w:r>
    </w:p>
    <w:p w14:paraId="2EA1ABD5" w14:textId="77777777" w:rsidR="003126B7" w:rsidRPr="00437E9E" w:rsidRDefault="003126B7" w:rsidP="003126B7">
      <w:pPr>
        <w:rPr>
          <w:bCs/>
        </w:rPr>
      </w:pPr>
    </w:p>
    <w:p w14:paraId="0B49E99E" w14:textId="0AAC7892" w:rsidR="003126B7" w:rsidRPr="00437E9E" w:rsidRDefault="003126B7" w:rsidP="003126B7">
      <w:pPr>
        <w:ind w:left="2160" w:hanging="720"/>
        <w:rPr>
          <w:bCs/>
        </w:rPr>
      </w:pPr>
      <w:r w:rsidRPr="00437E9E">
        <w:rPr>
          <w:bCs/>
        </w:rPr>
        <w:t>17)</w:t>
      </w:r>
      <w:r w:rsidRPr="00437E9E">
        <w:rPr>
          <w:bCs/>
        </w:rPr>
        <w:tab/>
      </w:r>
      <w:r w:rsidRPr="00437E9E">
        <w:rPr>
          <w:bCs/>
          <w:i/>
          <w:iCs/>
        </w:rPr>
        <w:t xml:space="preserve">Any violation of the </w:t>
      </w:r>
      <w:r w:rsidR="00501A72" w:rsidRPr="00437E9E">
        <w:rPr>
          <w:bCs/>
          <w:i/>
          <w:iCs/>
        </w:rPr>
        <w:t>d</w:t>
      </w:r>
      <w:r w:rsidRPr="00437E9E">
        <w:rPr>
          <w:bCs/>
          <w:i/>
          <w:iCs/>
        </w:rPr>
        <w:t xml:space="preserve">ispensing </w:t>
      </w:r>
      <w:r w:rsidR="00501A72" w:rsidRPr="00437E9E">
        <w:rPr>
          <w:bCs/>
          <w:i/>
          <w:iCs/>
        </w:rPr>
        <w:t>o</w:t>
      </w:r>
      <w:r w:rsidRPr="00437E9E">
        <w:rPr>
          <w:bCs/>
          <w:i/>
          <w:iCs/>
        </w:rPr>
        <w:t>rganization</w:t>
      </w:r>
      <w:r w:rsidR="00EF566A" w:rsidRPr="00437E9E">
        <w:rPr>
          <w:bCs/>
          <w:i/>
          <w:iCs/>
        </w:rPr>
        <w:t>'</w:t>
      </w:r>
      <w:r w:rsidRPr="00437E9E">
        <w:rPr>
          <w:bCs/>
          <w:i/>
          <w:iCs/>
        </w:rPr>
        <w:t>s policies and procedures submitted to the Department annually as a condition for licensure</w:t>
      </w:r>
      <w:r w:rsidRPr="00437E9E">
        <w:rPr>
          <w:bCs/>
        </w:rPr>
        <w:t>;</w:t>
      </w:r>
    </w:p>
    <w:p w14:paraId="2D9400B5" w14:textId="77777777" w:rsidR="003126B7" w:rsidRPr="00437E9E" w:rsidRDefault="003126B7" w:rsidP="003126B7">
      <w:pPr>
        <w:rPr>
          <w:bCs/>
        </w:rPr>
      </w:pPr>
    </w:p>
    <w:p w14:paraId="21EBDCF9" w14:textId="691BAEBA" w:rsidR="003126B7" w:rsidRPr="00437E9E" w:rsidRDefault="003126B7" w:rsidP="003126B7">
      <w:pPr>
        <w:ind w:left="2160" w:hanging="720"/>
        <w:rPr>
          <w:bCs/>
        </w:rPr>
      </w:pPr>
      <w:r w:rsidRPr="00437E9E">
        <w:rPr>
          <w:bCs/>
        </w:rPr>
        <w:t>18)</w:t>
      </w:r>
      <w:r w:rsidRPr="00437E9E">
        <w:rPr>
          <w:bCs/>
        </w:rPr>
        <w:tab/>
      </w:r>
      <w:r w:rsidRPr="00437E9E">
        <w:rPr>
          <w:bCs/>
          <w:i/>
          <w:iCs/>
        </w:rPr>
        <w:t>Failure to inform the Department of any change of address</w:t>
      </w:r>
      <w:r w:rsidRPr="00437E9E">
        <w:rPr>
          <w:bCs/>
        </w:rPr>
        <w:t xml:space="preserve">, including email addresses, </w:t>
      </w:r>
      <w:r w:rsidRPr="00437E9E">
        <w:rPr>
          <w:bCs/>
          <w:i/>
          <w:iCs/>
        </w:rPr>
        <w:t>within 10 business days</w:t>
      </w:r>
      <w:r w:rsidRPr="00437E9E">
        <w:rPr>
          <w:bCs/>
        </w:rPr>
        <w:t xml:space="preserve"> of </w:t>
      </w:r>
      <w:r w:rsidR="004B36AF" w:rsidRPr="00437E9E">
        <w:rPr>
          <w:bCs/>
        </w:rPr>
        <w:t xml:space="preserve">the </w:t>
      </w:r>
      <w:r w:rsidRPr="00437E9E">
        <w:rPr>
          <w:bCs/>
        </w:rPr>
        <w:t>change;</w:t>
      </w:r>
    </w:p>
    <w:p w14:paraId="7088FF4A" w14:textId="77777777" w:rsidR="003126B7" w:rsidRPr="00437E9E" w:rsidRDefault="003126B7" w:rsidP="003126B7">
      <w:pPr>
        <w:rPr>
          <w:bCs/>
        </w:rPr>
      </w:pPr>
    </w:p>
    <w:p w14:paraId="52B6BAFC" w14:textId="77777777" w:rsidR="003126B7" w:rsidRPr="00437E9E" w:rsidRDefault="003126B7" w:rsidP="003126B7">
      <w:pPr>
        <w:ind w:left="2160" w:hanging="720"/>
        <w:rPr>
          <w:bCs/>
        </w:rPr>
      </w:pPr>
      <w:r w:rsidRPr="00437E9E">
        <w:rPr>
          <w:bCs/>
        </w:rPr>
        <w:t>19)</w:t>
      </w:r>
      <w:r w:rsidRPr="00437E9E">
        <w:rPr>
          <w:bCs/>
        </w:rPr>
        <w:tab/>
      </w:r>
      <w:r w:rsidRPr="00437E9E">
        <w:rPr>
          <w:bCs/>
          <w:i/>
          <w:iCs/>
        </w:rPr>
        <w:t>Disclosing customer names, personal information, or protected health information in violation of any State or federal law</w:t>
      </w:r>
      <w:r w:rsidRPr="00437E9E">
        <w:rPr>
          <w:bCs/>
        </w:rPr>
        <w:t>;</w:t>
      </w:r>
    </w:p>
    <w:p w14:paraId="47302E30" w14:textId="77777777" w:rsidR="003126B7" w:rsidRPr="00437E9E" w:rsidRDefault="003126B7" w:rsidP="003126B7">
      <w:pPr>
        <w:rPr>
          <w:bCs/>
        </w:rPr>
      </w:pPr>
    </w:p>
    <w:p w14:paraId="1E68BCB5" w14:textId="77777777" w:rsidR="003126B7" w:rsidRPr="00437E9E" w:rsidRDefault="003126B7" w:rsidP="003126B7">
      <w:pPr>
        <w:ind w:left="2160" w:hanging="720"/>
        <w:rPr>
          <w:bCs/>
        </w:rPr>
      </w:pPr>
      <w:r w:rsidRPr="00437E9E">
        <w:rPr>
          <w:bCs/>
        </w:rPr>
        <w:t>20)</w:t>
      </w:r>
      <w:r w:rsidRPr="00437E9E">
        <w:rPr>
          <w:bCs/>
        </w:rPr>
        <w:tab/>
      </w:r>
      <w:r w:rsidRPr="00437E9E">
        <w:rPr>
          <w:bCs/>
          <w:i/>
          <w:iCs/>
        </w:rPr>
        <w:t>Operating a dispensary</w:t>
      </w:r>
      <w:r w:rsidRPr="00437E9E">
        <w:rPr>
          <w:bCs/>
        </w:rPr>
        <w:t xml:space="preserve"> without or prior to </w:t>
      </w:r>
      <w:r w:rsidRPr="00437E9E">
        <w:rPr>
          <w:bCs/>
          <w:i/>
          <w:iCs/>
        </w:rPr>
        <w:t>obtaining a license from the Department</w:t>
      </w:r>
      <w:r w:rsidRPr="00437E9E">
        <w:rPr>
          <w:bCs/>
        </w:rPr>
        <w:t>;</w:t>
      </w:r>
    </w:p>
    <w:p w14:paraId="331C3A5B" w14:textId="77777777" w:rsidR="003126B7" w:rsidRPr="00437E9E" w:rsidRDefault="003126B7" w:rsidP="003126B7">
      <w:pPr>
        <w:rPr>
          <w:bCs/>
        </w:rPr>
      </w:pPr>
    </w:p>
    <w:p w14:paraId="5CF77D4A" w14:textId="77777777" w:rsidR="003126B7" w:rsidRPr="00437E9E" w:rsidRDefault="003126B7" w:rsidP="003126B7">
      <w:pPr>
        <w:ind w:left="2160" w:hanging="720"/>
        <w:rPr>
          <w:bCs/>
        </w:rPr>
      </w:pPr>
      <w:r w:rsidRPr="00437E9E">
        <w:rPr>
          <w:bCs/>
        </w:rPr>
        <w:t>21)</w:t>
      </w:r>
      <w:r w:rsidRPr="00437E9E">
        <w:rPr>
          <w:bCs/>
        </w:rPr>
        <w:tab/>
      </w:r>
      <w:r w:rsidRPr="00437E9E">
        <w:rPr>
          <w:bCs/>
          <w:i/>
          <w:iCs/>
        </w:rPr>
        <w:t>Performing duties authorized by</w:t>
      </w:r>
      <w:r w:rsidRPr="00437E9E">
        <w:rPr>
          <w:bCs/>
        </w:rPr>
        <w:t xml:space="preserve"> the </w:t>
      </w:r>
      <w:r w:rsidRPr="00437E9E">
        <w:rPr>
          <w:bCs/>
          <w:i/>
          <w:iCs/>
        </w:rPr>
        <w:t>Act prior to receiving a license to perform such duties</w:t>
      </w:r>
      <w:r w:rsidRPr="00437E9E">
        <w:rPr>
          <w:bCs/>
        </w:rPr>
        <w:t>;</w:t>
      </w:r>
    </w:p>
    <w:p w14:paraId="1D8E5D9F" w14:textId="77777777" w:rsidR="003126B7" w:rsidRPr="00437E9E" w:rsidRDefault="003126B7" w:rsidP="003126B7">
      <w:pPr>
        <w:rPr>
          <w:bCs/>
        </w:rPr>
      </w:pPr>
    </w:p>
    <w:p w14:paraId="79AA5927" w14:textId="4DC479B2" w:rsidR="003126B7" w:rsidRPr="00437E9E" w:rsidRDefault="003126B7" w:rsidP="003126B7">
      <w:pPr>
        <w:ind w:left="720" w:firstLine="720"/>
        <w:rPr>
          <w:bCs/>
        </w:rPr>
      </w:pPr>
      <w:r w:rsidRPr="00437E9E">
        <w:rPr>
          <w:bCs/>
        </w:rPr>
        <w:t>22)</w:t>
      </w:r>
      <w:r w:rsidRPr="00437E9E">
        <w:rPr>
          <w:bCs/>
        </w:rPr>
        <w:tab/>
      </w:r>
      <w:r w:rsidRPr="00437E9E">
        <w:rPr>
          <w:bCs/>
          <w:i/>
          <w:iCs/>
        </w:rPr>
        <w:t>Dispensing cannabis when prohibited by</w:t>
      </w:r>
      <w:r w:rsidRPr="00437E9E">
        <w:rPr>
          <w:bCs/>
        </w:rPr>
        <w:t xml:space="preserve"> </w:t>
      </w:r>
      <w:r w:rsidR="0034535B" w:rsidRPr="00437E9E">
        <w:rPr>
          <w:bCs/>
        </w:rPr>
        <w:t>the</w:t>
      </w:r>
      <w:r w:rsidRPr="00437E9E">
        <w:rPr>
          <w:bCs/>
        </w:rPr>
        <w:t xml:space="preserve"> </w:t>
      </w:r>
      <w:r w:rsidRPr="00437E9E">
        <w:rPr>
          <w:bCs/>
          <w:i/>
          <w:iCs/>
        </w:rPr>
        <w:t>Act or</w:t>
      </w:r>
      <w:r w:rsidRPr="00437E9E">
        <w:rPr>
          <w:bCs/>
        </w:rPr>
        <w:t xml:space="preserve"> </w:t>
      </w:r>
      <w:r w:rsidR="0034535B" w:rsidRPr="00437E9E">
        <w:rPr>
          <w:bCs/>
        </w:rPr>
        <w:t>this Part</w:t>
      </w:r>
      <w:r w:rsidRPr="00437E9E">
        <w:rPr>
          <w:bCs/>
        </w:rPr>
        <w:t>;</w:t>
      </w:r>
    </w:p>
    <w:p w14:paraId="172B1672" w14:textId="77777777" w:rsidR="003126B7" w:rsidRPr="00437E9E" w:rsidRDefault="003126B7" w:rsidP="003126B7">
      <w:pPr>
        <w:rPr>
          <w:bCs/>
        </w:rPr>
      </w:pPr>
    </w:p>
    <w:p w14:paraId="6B08CED4" w14:textId="77777777" w:rsidR="003126B7" w:rsidRPr="00437E9E" w:rsidRDefault="003126B7" w:rsidP="003126B7">
      <w:pPr>
        <w:ind w:left="2160" w:hanging="720"/>
        <w:rPr>
          <w:bCs/>
        </w:rPr>
      </w:pPr>
      <w:r w:rsidRPr="00437E9E">
        <w:rPr>
          <w:bCs/>
        </w:rPr>
        <w:t>23)</w:t>
      </w:r>
      <w:r w:rsidRPr="00437E9E">
        <w:rPr>
          <w:bCs/>
        </w:rPr>
        <w:tab/>
      </w:r>
      <w:r w:rsidRPr="00437E9E">
        <w:rPr>
          <w:bCs/>
          <w:i/>
          <w:iCs/>
        </w:rPr>
        <w:t>Any fact or condition that, if it had existed at the time of the original application for the license, would have warranted denial of the license</w:t>
      </w:r>
      <w:r w:rsidRPr="00437E9E">
        <w:rPr>
          <w:bCs/>
        </w:rPr>
        <w:t>;</w:t>
      </w:r>
    </w:p>
    <w:p w14:paraId="4BF39CCB" w14:textId="77777777" w:rsidR="003126B7" w:rsidRPr="00437E9E" w:rsidRDefault="003126B7" w:rsidP="003126B7">
      <w:pPr>
        <w:rPr>
          <w:bCs/>
        </w:rPr>
      </w:pPr>
    </w:p>
    <w:p w14:paraId="5BD2E24C" w14:textId="0A2447DB" w:rsidR="003126B7" w:rsidRPr="00437E9E" w:rsidRDefault="003126B7" w:rsidP="003126B7">
      <w:pPr>
        <w:ind w:left="2160" w:hanging="720"/>
        <w:rPr>
          <w:bCs/>
        </w:rPr>
      </w:pPr>
      <w:r w:rsidRPr="00437E9E">
        <w:rPr>
          <w:bCs/>
        </w:rPr>
        <w:t>24)</w:t>
      </w:r>
      <w:r w:rsidRPr="00437E9E">
        <w:rPr>
          <w:bCs/>
        </w:rPr>
        <w:tab/>
      </w:r>
      <w:r w:rsidRPr="00437E9E">
        <w:rPr>
          <w:bCs/>
          <w:i/>
          <w:iCs/>
        </w:rPr>
        <w:t xml:space="preserve">Permitting a </w:t>
      </w:r>
      <w:r w:rsidR="00BA5DA1" w:rsidRPr="00437E9E">
        <w:rPr>
          <w:bCs/>
          <w:i/>
          <w:iCs/>
        </w:rPr>
        <w:t>p</w:t>
      </w:r>
      <w:r w:rsidRPr="00437E9E">
        <w:rPr>
          <w:bCs/>
          <w:i/>
          <w:iCs/>
        </w:rPr>
        <w:t>erson without a valid agent</w:t>
      </w:r>
      <w:r w:rsidRPr="00437E9E">
        <w:rPr>
          <w:bCs/>
        </w:rPr>
        <w:t xml:space="preserve"> </w:t>
      </w:r>
      <w:r w:rsidR="004719D3" w:rsidRPr="00437E9E">
        <w:rPr>
          <w:bCs/>
        </w:rPr>
        <w:t xml:space="preserve">ID </w:t>
      </w:r>
      <w:r w:rsidRPr="00437E9E">
        <w:rPr>
          <w:bCs/>
          <w:i/>
          <w:iCs/>
        </w:rPr>
        <w:t>card to perform licensed activities under</w:t>
      </w:r>
      <w:r w:rsidRPr="00437E9E">
        <w:rPr>
          <w:bCs/>
        </w:rPr>
        <w:t xml:space="preserve"> </w:t>
      </w:r>
      <w:r w:rsidR="0034535B" w:rsidRPr="00437E9E">
        <w:rPr>
          <w:bCs/>
        </w:rPr>
        <w:t>the</w:t>
      </w:r>
      <w:r w:rsidRPr="00437E9E">
        <w:rPr>
          <w:bCs/>
        </w:rPr>
        <w:t xml:space="preserve"> </w:t>
      </w:r>
      <w:r w:rsidRPr="00437E9E">
        <w:rPr>
          <w:bCs/>
          <w:i/>
          <w:iCs/>
        </w:rPr>
        <w:t>Act</w:t>
      </w:r>
      <w:r w:rsidRPr="00437E9E">
        <w:rPr>
          <w:bCs/>
        </w:rPr>
        <w:t>;</w:t>
      </w:r>
    </w:p>
    <w:p w14:paraId="4440738C" w14:textId="77777777" w:rsidR="003126B7" w:rsidRPr="00437E9E" w:rsidRDefault="003126B7" w:rsidP="003126B7">
      <w:pPr>
        <w:rPr>
          <w:bCs/>
        </w:rPr>
      </w:pPr>
    </w:p>
    <w:p w14:paraId="779D97F3" w14:textId="2F61DA58" w:rsidR="003126B7" w:rsidRPr="00437E9E" w:rsidRDefault="003126B7" w:rsidP="003126B7">
      <w:pPr>
        <w:ind w:left="2160" w:hanging="720"/>
        <w:rPr>
          <w:bCs/>
        </w:rPr>
      </w:pPr>
      <w:r w:rsidRPr="00437E9E">
        <w:rPr>
          <w:bCs/>
        </w:rPr>
        <w:t>25)</w:t>
      </w:r>
      <w:r w:rsidRPr="00437E9E">
        <w:rPr>
          <w:bCs/>
        </w:rPr>
        <w:tab/>
      </w:r>
      <w:r w:rsidRPr="00437E9E">
        <w:rPr>
          <w:bCs/>
          <w:i/>
          <w:iCs/>
        </w:rPr>
        <w:t>Failure to</w:t>
      </w:r>
      <w:r w:rsidRPr="00437E9E">
        <w:rPr>
          <w:bCs/>
        </w:rPr>
        <w:t xml:space="preserve"> designate a full-time </w:t>
      </w:r>
      <w:r w:rsidRPr="00437E9E">
        <w:rPr>
          <w:bCs/>
          <w:i/>
          <w:iCs/>
        </w:rPr>
        <w:t>AIC as required by</w:t>
      </w:r>
      <w:r w:rsidRPr="00437E9E">
        <w:rPr>
          <w:bCs/>
        </w:rPr>
        <w:t xml:space="preserve"> </w:t>
      </w:r>
      <w:r w:rsidRPr="00437E9E">
        <w:rPr>
          <w:bCs/>
          <w:i/>
          <w:iCs/>
        </w:rPr>
        <w:t>Article</w:t>
      </w:r>
      <w:r w:rsidR="004719D3" w:rsidRPr="00437E9E">
        <w:rPr>
          <w:bCs/>
        </w:rPr>
        <w:t xml:space="preserve"> 15 under the Act</w:t>
      </w:r>
      <w:r w:rsidRPr="00437E9E">
        <w:rPr>
          <w:bCs/>
        </w:rPr>
        <w:t>; for the purposes of the AIC, "full-time" means an employee who works for at least 32 hours per week;</w:t>
      </w:r>
    </w:p>
    <w:p w14:paraId="73DB3A2A" w14:textId="77777777" w:rsidR="003126B7" w:rsidRPr="00437E9E" w:rsidRDefault="003126B7" w:rsidP="003126B7">
      <w:pPr>
        <w:rPr>
          <w:bCs/>
        </w:rPr>
      </w:pPr>
    </w:p>
    <w:p w14:paraId="3C5344E2" w14:textId="77E89CD4" w:rsidR="003126B7" w:rsidRPr="00437E9E" w:rsidRDefault="003126B7" w:rsidP="003126B7">
      <w:pPr>
        <w:ind w:left="2160" w:hanging="720"/>
        <w:rPr>
          <w:bCs/>
        </w:rPr>
      </w:pPr>
      <w:r w:rsidRPr="00437E9E">
        <w:rPr>
          <w:bCs/>
        </w:rPr>
        <w:t>26)</w:t>
      </w:r>
      <w:r w:rsidRPr="00437E9E">
        <w:rPr>
          <w:bCs/>
        </w:rPr>
        <w:tab/>
      </w:r>
      <w:r w:rsidRPr="00437E9E">
        <w:rPr>
          <w:bCs/>
          <w:i/>
          <w:iCs/>
        </w:rPr>
        <w:t>Failure to provide the training required by Section 15-40</w:t>
      </w:r>
      <w:r w:rsidR="0046686B" w:rsidRPr="00437E9E">
        <w:rPr>
          <w:bCs/>
          <w:i/>
          <w:iCs/>
        </w:rPr>
        <w:t>(3)(</w:t>
      </w:r>
      <w:proofErr w:type="spellStart"/>
      <w:r w:rsidR="0046686B" w:rsidRPr="00437E9E">
        <w:rPr>
          <w:bCs/>
          <w:i/>
          <w:iCs/>
        </w:rPr>
        <w:t>i</w:t>
      </w:r>
      <w:proofErr w:type="spellEnd"/>
      <w:r w:rsidR="0046686B" w:rsidRPr="00437E9E">
        <w:rPr>
          <w:bCs/>
          <w:i/>
          <w:iCs/>
        </w:rPr>
        <w:t>)</w:t>
      </w:r>
      <w:r w:rsidRPr="00437E9E">
        <w:rPr>
          <w:bCs/>
          <w:i/>
          <w:iCs/>
        </w:rPr>
        <w:t xml:space="preserve"> </w:t>
      </w:r>
      <w:r w:rsidRPr="00437E9E">
        <w:rPr>
          <w:bCs/>
        </w:rPr>
        <w:t>of the Act</w:t>
      </w:r>
      <w:r w:rsidRPr="00437E9E">
        <w:rPr>
          <w:bCs/>
          <w:i/>
          <w:iCs/>
        </w:rPr>
        <w:t xml:space="preserve"> within the provided timeframe</w:t>
      </w:r>
      <w:r w:rsidRPr="00437E9E">
        <w:rPr>
          <w:bCs/>
        </w:rPr>
        <w:t>;</w:t>
      </w:r>
    </w:p>
    <w:p w14:paraId="61867408" w14:textId="77777777" w:rsidR="003126B7" w:rsidRPr="00437E9E" w:rsidRDefault="003126B7" w:rsidP="003126B7">
      <w:pPr>
        <w:rPr>
          <w:bCs/>
        </w:rPr>
      </w:pPr>
    </w:p>
    <w:p w14:paraId="7E1E4041" w14:textId="77777777" w:rsidR="003126B7" w:rsidRPr="00437E9E" w:rsidRDefault="003126B7" w:rsidP="003126B7">
      <w:pPr>
        <w:ind w:left="2160" w:hanging="720"/>
        <w:rPr>
          <w:bCs/>
        </w:rPr>
      </w:pPr>
      <w:r w:rsidRPr="00437E9E">
        <w:rPr>
          <w:bCs/>
        </w:rPr>
        <w:t>27)</w:t>
      </w:r>
      <w:r w:rsidRPr="00437E9E">
        <w:rPr>
          <w:bCs/>
        </w:rPr>
        <w:tab/>
      </w:r>
      <w:r w:rsidRPr="00437E9E">
        <w:rPr>
          <w:bCs/>
          <w:i/>
          <w:iCs/>
        </w:rPr>
        <w:t>Personnel insufficient in number or unqualified in training or experience to properly operate the dispensary business</w:t>
      </w:r>
      <w:r w:rsidRPr="00437E9E">
        <w:rPr>
          <w:bCs/>
        </w:rPr>
        <w:t>;</w:t>
      </w:r>
    </w:p>
    <w:p w14:paraId="6993E649" w14:textId="77777777" w:rsidR="003126B7" w:rsidRPr="00437E9E" w:rsidRDefault="003126B7" w:rsidP="003126B7">
      <w:pPr>
        <w:rPr>
          <w:bCs/>
        </w:rPr>
      </w:pPr>
    </w:p>
    <w:p w14:paraId="69F67547" w14:textId="2CB0A175" w:rsidR="003126B7" w:rsidRPr="00437E9E" w:rsidRDefault="003126B7" w:rsidP="003126B7">
      <w:pPr>
        <w:ind w:left="720" w:firstLine="720"/>
        <w:rPr>
          <w:bCs/>
        </w:rPr>
      </w:pPr>
      <w:r w:rsidRPr="00437E9E">
        <w:rPr>
          <w:bCs/>
        </w:rPr>
        <w:t>28)</w:t>
      </w:r>
      <w:r w:rsidRPr="00437E9E">
        <w:rPr>
          <w:bCs/>
        </w:rPr>
        <w:tab/>
      </w:r>
      <w:r w:rsidRPr="00437E9E">
        <w:rPr>
          <w:bCs/>
          <w:i/>
          <w:iCs/>
        </w:rPr>
        <w:t>Any pattern of activity that causes a harmful impact on the community</w:t>
      </w:r>
      <w:r w:rsidRPr="00437E9E">
        <w:rPr>
          <w:bCs/>
        </w:rPr>
        <w:t>;</w:t>
      </w:r>
    </w:p>
    <w:p w14:paraId="2EFE212D" w14:textId="77777777" w:rsidR="003126B7" w:rsidRPr="00437E9E" w:rsidRDefault="003126B7" w:rsidP="003126B7">
      <w:pPr>
        <w:rPr>
          <w:bCs/>
        </w:rPr>
      </w:pPr>
    </w:p>
    <w:p w14:paraId="664B82E7" w14:textId="22F90DF9" w:rsidR="003126B7" w:rsidRPr="00437E9E" w:rsidRDefault="003126B7" w:rsidP="004719D3">
      <w:pPr>
        <w:ind w:left="2160" w:hanging="720"/>
        <w:rPr>
          <w:bCs/>
        </w:rPr>
      </w:pPr>
      <w:r w:rsidRPr="00437E9E">
        <w:rPr>
          <w:bCs/>
        </w:rPr>
        <w:t>29)</w:t>
      </w:r>
      <w:r w:rsidRPr="00437E9E">
        <w:rPr>
          <w:bCs/>
        </w:rPr>
        <w:tab/>
      </w:r>
      <w:r w:rsidRPr="00437E9E">
        <w:rPr>
          <w:bCs/>
          <w:i/>
          <w:iCs/>
        </w:rPr>
        <w:t>Failing to prevent diversion, theft, or loss of cannabis</w:t>
      </w:r>
      <w:r w:rsidRPr="00437E9E">
        <w:rPr>
          <w:bCs/>
        </w:rPr>
        <w:t xml:space="preserve">; </w:t>
      </w:r>
      <w:r w:rsidR="004719D3" w:rsidRPr="00437E9E">
        <w:rPr>
          <w:bCs/>
          <w:szCs w:val="20"/>
        </w:rPr>
        <w:t>(Section 15-145 of the Act)</w:t>
      </w:r>
    </w:p>
    <w:p w14:paraId="79E9C3A9" w14:textId="77777777" w:rsidR="003126B7" w:rsidRPr="00437E9E" w:rsidRDefault="003126B7" w:rsidP="00D06A5F">
      <w:pPr>
        <w:rPr>
          <w:bCs/>
        </w:rPr>
      </w:pPr>
    </w:p>
    <w:p w14:paraId="1804323E" w14:textId="08F98BD4" w:rsidR="003126B7" w:rsidRPr="00437E9E" w:rsidRDefault="003126B7" w:rsidP="003126B7">
      <w:pPr>
        <w:ind w:left="2160" w:hanging="720"/>
        <w:rPr>
          <w:bCs/>
        </w:rPr>
      </w:pPr>
      <w:bookmarkStart w:id="0" w:name="_Hlk140754403"/>
      <w:r w:rsidRPr="00437E9E">
        <w:rPr>
          <w:bCs/>
        </w:rPr>
        <w:t>30)</w:t>
      </w:r>
      <w:r w:rsidRPr="00437E9E">
        <w:rPr>
          <w:bCs/>
        </w:rPr>
        <w:tab/>
        <w:t>Shielding a dispensing organization</w:t>
      </w:r>
      <w:r w:rsidR="00EF566A" w:rsidRPr="00437E9E">
        <w:rPr>
          <w:bCs/>
        </w:rPr>
        <w:t>'</w:t>
      </w:r>
      <w:r w:rsidRPr="00437E9E">
        <w:rPr>
          <w:bCs/>
        </w:rPr>
        <w:t xml:space="preserve">s ownership and control from the Department. </w:t>
      </w:r>
      <w:r w:rsidR="004719D3" w:rsidRPr="00437E9E">
        <w:rPr>
          <w:szCs w:val="20"/>
        </w:rPr>
        <w:t xml:space="preserve">(See Section 15-50(d) of the Act.)  </w:t>
      </w:r>
      <w:r w:rsidRPr="00437E9E">
        <w:rPr>
          <w:bCs/>
        </w:rPr>
        <w:t>Shielding ownership and control includes but is not limited to:</w:t>
      </w:r>
      <w:r w:rsidR="00BA5DA1" w:rsidRPr="00437E9E">
        <w:rPr>
          <w:bCs/>
        </w:rPr>
        <w:t xml:space="preserve"> </w:t>
      </w:r>
      <w:r w:rsidRPr="00437E9E">
        <w:rPr>
          <w:bCs/>
        </w:rPr>
        <w:t xml:space="preserve"> failing to properly disclose and register all individuals who meet the definition of a principal officer; failing to submit current and accurate </w:t>
      </w:r>
      <w:r w:rsidR="00BA5DA1" w:rsidRPr="00437E9E">
        <w:rPr>
          <w:bCs/>
        </w:rPr>
        <w:t>t</w:t>
      </w:r>
      <w:r w:rsidRPr="00437E9E">
        <w:rPr>
          <w:bCs/>
        </w:rPr>
        <w:t xml:space="preserve">ables of </w:t>
      </w:r>
      <w:r w:rsidR="00BA5DA1" w:rsidRPr="00437E9E">
        <w:rPr>
          <w:bCs/>
        </w:rPr>
        <w:t>o</w:t>
      </w:r>
      <w:r w:rsidRPr="00437E9E">
        <w:rPr>
          <w:bCs/>
        </w:rPr>
        <w:t xml:space="preserve">rganization, </w:t>
      </w:r>
      <w:r w:rsidR="00BA5DA1" w:rsidRPr="00437E9E">
        <w:rPr>
          <w:bCs/>
        </w:rPr>
        <w:t>o</w:t>
      </w:r>
      <w:r w:rsidRPr="00437E9E">
        <w:rPr>
          <w:bCs/>
        </w:rPr>
        <w:t xml:space="preserve">wnership, and </w:t>
      </w:r>
      <w:r w:rsidR="00BA5DA1" w:rsidRPr="00437E9E">
        <w:rPr>
          <w:bCs/>
        </w:rPr>
        <w:t>c</w:t>
      </w:r>
      <w:r w:rsidRPr="00437E9E">
        <w:rPr>
          <w:bCs/>
        </w:rPr>
        <w:t xml:space="preserve">ontrol; submitting false or misleading information regarding principal officers, ownership and control, or </w:t>
      </w:r>
      <w:r w:rsidR="00BA5DA1" w:rsidRPr="00437E9E">
        <w:rPr>
          <w:bCs/>
        </w:rPr>
        <w:t>t</w:t>
      </w:r>
      <w:r w:rsidRPr="00437E9E">
        <w:rPr>
          <w:bCs/>
        </w:rPr>
        <w:t xml:space="preserve">ables of </w:t>
      </w:r>
      <w:r w:rsidR="00BA5DA1" w:rsidRPr="00437E9E">
        <w:rPr>
          <w:bCs/>
        </w:rPr>
        <w:t>o</w:t>
      </w:r>
      <w:r w:rsidRPr="00437E9E">
        <w:rPr>
          <w:bCs/>
        </w:rPr>
        <w:t xml:space="preserve">rganization, </w:t>
      </w:r>
      <w:r w:rsidR="00BA5DA1" w:rsidRPr="00437E9E">
        <w:rPr>
          <w:bCs/>
        </w:rPr>
        <w:t>o</w:t>
      </w:r>
      <w:r w:rsidRPr="00437E9E">
        <w:rPr>
          <w:bCs/>
        </w:rPr>
        <w:t xml:space="preserve">wnership, and </w:t>
      </w:r>
      <w:r w:rsidR="00BA5DA1" w:rsidRPr="00437E9E">
        <w:rPr>
          <w:bCs/>
        </w:rPr>
        <w:t>c</w:t>
      </w:r>
      <w:r w:rsidRPr="00437E9E">
        <w:rPr>
          <w:bCs/>
        </w:rPr>
        <w:t>ontrol to the Department or to a unit of local government, State agency, other State, third-party, or as otherwise required by law; or any other similar action; and</w:t>
      </w:r>
    </w:p>
    <w:bookmarkEnd w:id="0"/>
    <w:p w14:paraId="74083422" w14:textId="77777777" w:rsidR="003126B7" w:rsidRPr="00437E9E" w:rsidRDefault="003126B7" w:rsidP="003126B7">
      <w:pPr>
        <w:rPr>
          <w:bCs/>
        </w:rPr>
      </w:pPr>
    </w:p>
    <w:p w14:paraId="79C504B8" w14:textId="1267F70C" w:rsidR="003126B7" w:rsidRPr="00437E9E" w:rsidRDefault="003126B7" w:rsidP="003126B7">
      <w:pPr>
        <w:ind w:left="2160" w:hanging="720"/>
        <w:rPr>
          <w:bCs/>
        </w:rPr>
      </w:pPr>
      <w:r w:rsidRPr="00437E9E">
        <w:rPr>
          <w:bCs/>
        </w:rPr>
        <w:t>31)</w:t>
      </w:r>
      <w:r w:rsidRPr="00437E9E">
        <w:rPr>
          <w:bCs/>
        </w:rPr>
        <w:tab/>
        <w:t>Carrying more than 40% of products available for sale from a single source.</w:t>
      </w:r>
      <w:r w:rsidRPr="00437E9E">
        <w:t xml:space="preserve"> </w:t>
      </w:r>
      <w:r w:rsidR="004719D3" w:rsidRPr="00437E9E">
        <w:rPr>
          <w:szCs w:val="20"/>
        </w:rPr>
        <w:t xml:space="preserve">(See Section 15-70(p)(5) of the Act.) </w:t>
      </w:r>
      <w:r w:rsidRPr="00437E9E">
        <w:t xml:space="preserve"> </w:t>
      </w:r>
      <w:r w:rsidR="00A274DA" w:rsidRPr="00437E9E">
        <w:t>The Department shall calculate inventory percentages over a monthly average.</w:t>
      </w:r>
    </w:p>
    <w:p w14:paraId="1652F72A" w14:textId="77777777" w:rsidR="003126B7" w:rsidRPr="00437E9E" w:rsidRDefault="003126B7" w:rsidP="003126B7">
      <w:pPr>
        <w:rPr>
          <w:bCs/>
        </w:rPr>
      </w:pPr>
    </w:p>
    <w:p w14:paraId="07E0C487" w14:textId="1AE9F01C" w:rsidR="003126B7" w:rsidRPr="00437E9E" w:rsidRDefault="003126B7" w:rsidP="003126B7">
      <w:pPr>
        <w:ind w:left="1440" w:hanging="720"/>
        <w:rPr>
          <w:bCs/>
        </w:rPr>
      </w:pPr>
      <w:r w:rsidRPr="00437E9E">
        <w:rPr>
          <w:bCs/>
        </w:rPr>
        <w:t>b)</w:t>
      </w:r>
      <w:r w:rsidRPr="00437E9E">
        <w:rPr>
          <w:bCs/>
        </w:rPr>
        <w:tab/>
        <w:t>The Department</w:t>
      </w:r>
      <w:r w:rsidRPr="00437E9E">
        <w:t xml:space="preserve"> </w:t>
      </w:r>
      <w:r w:rsidR="00A274DA" w:rsidRPr="00437E9E">
        <w:t xml:space="preserve">may approve a corrective action plan for any licensee. </w:t>
      </w:r>
      <w:r w:rsidR="004719D3" w:rsidRPr="00437E9E">
        <w:rPr>
          <w:szCs w:val="20"/>
        </w:rPr>
        <w:t>Any approval of a</w:t>
      </w:r>
      <w:r w:rsidR="004719D3" w:rsidRPr="00437E9E">
        <w:t xml:space="preserve"> </w:t>
      </w:r>
      <w:r w:rsidR="00A274DA" w:rsidRPr="00437E9E">
        <w:t>corrective action plan is at the discretion of the Department.  In approving a corrective action plan, the Department may consider any remedial actions undertaken by the licensee, including but not limited to: the licensee</w:t>
      </w:r>
      <w:r w:rsidR="00072946" w:rsidRPr="00437E9E">
        <w:t>'</w:t>
      </w:r>
      <w:r w:rsidR="00A274DA" w:rsidRPr="00437E9E">
        <w:t>s cooperation in resolving the matter; if the licensee has initiated any mitigating actions; the licensee</w:t>
      </w:r>
      <w:r w:rsidR="00072946" w:rsidRPr="00437E9E">
        <w:t>'</w:t>
      </w:r>
      <w:r w:rsidR="00A274DA" w:rsidRPr="00437E9E">
        <w:t xml:space="preserve">s past practices; the licensee's self-reporting; and any other factors otherwise specified in 20 </w:t>
      </w:r>
      <w:proofErr w:type="spellStart"/>
      <w:r w:rsidR="00A274DA" w:rsidRPr="00437E9E">
        <w:t>ILCS</w:t>
      </w:r>
      <w:proofErr w:type="spellEnd"/>
      <w:r w:rsidR="00A274DA" w:rsidRPr="00437E9E">
        <w:t xml:space="preserve"> 2105/2105-130(c).</w:t>
      </w:r>
    </w:p>
    <w:p w14:paraId="54E02058" w14:textId="77777777" w:rsidR="003126B7" w:rsidRPr="00437E9E" w:rsidRDefault="003126B7" w:rsidP="003126B7">
      <w:pPr>
        <w:rPr>
          <w:bCs/>
        </w:rPr>
      </w:pPr>
    </w:p>
    <w:p w14:paraId="3545BDBD" w14:textId="0EE3A1B3" w:rsidR="003126B7" w:rsidRPr="00437E9E" w:rsidRDefault="003126B7" w:rsidP="003126B7">
      <w:pPr>
        <w:ind w:left="1440" w:hanging="720"/>
        <w:rPr>
          <w:bCs/>
        </w:rPr>
      </w:pPr>
      <w:r w:rsidRPr="00437E9E">
        <w:rPr>
          <w:bCs/>
        </w:rPr>
        <w:t>c)</w:t>
      </w:r>
      <w:r w:rsidRPr="00437E9E">
        <w:rPr>
          <w:bCs/>
        </w:rPr>
        <w:tab/>
        <w:t>All fines and fees imposed under this Section shall be paid within 60 calendar days after the effective date of the order or citation imposing the fine or as otherwise specified in the order or citation.</w:t>
      </w:r>
      <w:r w:rsidR="004719D3" w:rsidRPr="00437E9E">
        <w:rPr>
          <w:bCs/>
        </w:rPr>
        <w:t xml:space="preserve"> </w:t>
      </w:r>
      <w:r w:rsidR="004719D3" w:rsidRPr="00437E9E">
        <w:rPr>
          <w:szCs w:val="20"/>
        </w:rPr>
        <w:t>(See Section 15-145(b) of the Act.)</w:t>
      </w:r>
    </w:p>
    <w:p w14:paraId="4F8CD978" w14:textId="77777777" w:rsidR="003126B7" w:rsidRPr="00437E9E" w:rsidRDefault="003126B7" w:rsidP="003126B7">
      <w:pPr>
        <w:rPr>
          <w:bCs/>
        </w:rPr>
      </w:pPr>
    </w:p>
    <w:p w14:paraId="697FBA51" w14:textId="5D198A13" w:rsidR="003126B7" w:rsidRPr="00437E9E" w:rsidRDefault="003126B7" w:rsidP="003126B7">
      <w:pPr>
        <w:ind w:left="1440" w:hanging="720"/>
        <w:rPr>
          <w:bCs/>
        </w:rPr>
      </w:pPr>
      <w:r w:rsidRPr="00437E9E">
        <w:rPr>
          <w:bCs/>
        </w:rPr>
        <w:lastRenderedPageBreak/>
        <w:t>d)</w:t>
      </w:r>
      <w:r w:rsidRPr="00437E9E">
        <w:rPr>
          <w:bCs/>
        </w:rPr>
        <w:tab/>
        <w:t xml:space="preserve">All proceedings for disciplinary action shall adhere to the </w:t>
      </w:r>
      <w:r w:rsidR="0046686B" w:rsidRPr="00437E9E">
        <w:rPr>
          <w:bCs/>
        </w:rPr>
        <w:t>r</w:t>
      </w:r>
      <w:r w:rsidRPr="00437E9E">
        <w:rPr>
          <w:bCs/>
        </w:rPr>
        <w:t xml:space="preserve">ules for </w:t>
      </w:r>
      <w:r w:rsidR="0046686B" w:rsidRPr="00437E9E">
        <w:rPr>
          <w:bCs/>
        </w:rPr>
        <w:t>p</w:t>
      </w:r>
      <w:r w:rsidRPr="00437E9E">
        <w:rPr>
          <w:bCs/>
        </w:rPr>
        <w:t>ractice in Administrative Hearings under 68 I</w:t>
      </w:r>
      <w:r w:rsidR="0046686B" w:rsidRPr="00437E9E">
        <w:rPr>
          <w:bCs/>
        </w:rPr>
        <w:t>ll</w:t>
      </w:r>
      <w:r w:rsidR="007E0D74">
        <w:rPr>
          <w:bCs/>
        </w:rPr>
        <w:t>.</w:t>
      </w:r>
      <w:r w:rsidR="0046686B" w:rsidRPr="00437E9E">
        <w:rPr>
          <w:bCs/>
        </w:rPr>
        <w:t xml:space="preserve"> </w:t>
      </w:r>
      <w:r w:rsidRPr="00437E9E">
        <w:rPr>
          <w:bCs/>
        </w:rPr>
        <w:t>A</w:t>
      </w:r>
      <w:r w:rsidR="0046686B" w:rsidRPr="00437E9E">
        <w:rPr>
          <w:bCs/>
        </w:rPr>
        <w:t>dm</w:t>
      </w:r>
      <w:r w:rsidR="007E0D74">
        <w:rPr>
          <w:bCs/>
        </w:rPr>
        <w:t>.</w:t>
      </w:r>
      <w:r w:rsidR="0046686B" w:rsidRPr="00437E9E">
        <w:rPr>
          <w:bCs/>
        </w:rPr>
        <w:t xml:space="preserve"> </w:t>
      </w:r>
      <w:r w:rsidRPr="00437E9E">
        <w:rPr>
          <w:bCs/>
        </w:rPr>
        <w:t>C</w:t>
      </w:r>
      <w:r w:rsidR="0046686B" w:rsidRPr="00437E9E">
        <w:rPr>
          <w:bCs/>
        </w:rPr>
        <w:t>ode</w:t>
      </w:r>
      <w:r w:rsidRPr="00437E9E">
        <w:rPr>
          <w:bCs/>
        </w:rPr>
        <w:t xml:space="preserve"> 1110.</w:t>
      </w:r>
    </w:p>
    <w:p w14:paraId="641B9A94" w14:textId="77777777" w:rsidR="003126B7" w:rsidRPr="00437E9E" w:rsidRDefault="003126B7" w:rsidP="003126B7">
      <w:pPr>
        <w:rPr>
          <w:bCs/>
        </w:rPr>
      </w:pPr>
    </w:p>
    <w:p w14:paraId="120601DA" w14:textId="26335F7F" w:rsidR="003126B7" w:rsidRPr="00437E9E" w:rsidRDefault="003126B7" w:rsidP="003126B7">
      <w:pPr>
        <w:ind w:left="1440" w:hanging="720"/>
        <w:rPr>
          <w:bCs/>
        </w:rPr>
      </w:pPr>
      <w:r w:rsidRPr="00437E9E">
        <w:rPr>
          <w:bCs/>
        </w:rPr>
        <w:t>e)</w:t>
      </w:r>
      <w:r w:rsidRPr="00437E9E">
        <w:rPr>
          <w:bCs/>
        </w:rPr>
        <w:tab/>
        <w:t xml:space="preserve">Upon receipt of a circuit court order establishing that an AIC or </w:t>
      </w:r>
      <w:r w:rsidR="00BA5DA1" w:rsidRPr="00437E9E">
        <w:rPr>
          <w:bCs/>
        </w:rPr>
        <w:t>p</w:t>
      </w:r>
      <w:r w:rsidRPr="00437E9E">
        <w:rPr>
          <w:bCs/>
        </w:rPr>
        <w:t xml:space="preserve">rincipal </w:t>
      </w:r>
      <w:r w:rsidR="00BA5DA1" w:rsidRPr="00437E9E">
        <w:rPr>
          <w:bCs/>
        </w:rPr>
        <w:t>o</w:t>
      </w:r>
      <w:r w:rsidRPr="00437E9E">
        <w:rPr>
          <w:bCs/>
        </w:rPr>
        <w:t xml:space="preserve">fficer holding an agent </w:t>
      </w:r>
      <w:r w:rsidR="004719D3" w:rsidRPr="00437E9E">
        <w:rPr>
          <w:bCs/>
        </w:rPr>
        <w:t xml:space="preserve">ID </w:t>
      </w:r>
      <w:r w:rsidRPr="00437E9E">
        <w:rPr>
          <w:bCs/>
        </w:rPr>
        <w:t xml:space="preserve">card is subject </w:t>
      </w:r>
      <w:r w:rsidR="00BA5DA1" w:rsidRPr="00437E9E">
        <w:rPr>
          <w:bCs/>
        </w:rPr>
        <w:t>t</w:t>
      </w:r>
      <w:r w:rsidRPr="00437E9E">
        <w:rPr>
          <w:bCs/>
        </w:rPr>
        <w:t>o involuntary admission, as that term is defined in Section 1-119 or 1-119.1 of the Mental Health and Developmental Disabilities Code</w:t>
      </w:r>
      <w:r w:rsidR="004719D3" w:rsidRPr="00437E9E">
        <w:rPr>
          <w:bCs/>
        </w:rPr>
        <w:t xml:space="preserve"> </w:t>
      </w:r>
      <w:r w:rsidR="004719D3" w:rsidRPr="00437E9E">
        <w:rPr>
          <w:szCs w:val="20"/>
        </w:rPr>
        <w:t xml:space="preserve">[405 </w:t>
      </w:r>
      <w:proofErr w:type="spellStart"/>
      <w:r w:rsidR="004719D3" w:rsidRPr="00437E9E">
        <w:rPr>
          <w:szCs w:val="20"/>
        </w:rPr>
        <w:t>ILCS</w:t>
      </w:r>
      <w:proofErr w:type="spellEnd"/>
      <w:r w:rsidR="004719D3" w:rsidRPr="00437E9E">
        <w:rPr>
          <w:szCs w:val="20"/>
        </w:rPr>
        <w:t xml:space="preserve"> 5]</w:t>
      </w:r>
      <w:r w:rsidRPr="00437E9E">
        <w:rPr>
          <w:bCs/>
        </w:rPr>
        <w:t>, the Department shall suspend that card.</w:t>
      </w:r>
    </w:p>
    <w:p w14:paraId="2022C6BA" w14:textId="54616E69" w:rsidR="000174EB" w:rsidRPr="00437E9E" w:rsidRDefault="000174EB" w:rsidP="00093935"/>
    <w:p w14:paraId="38D5A17D" w14:textId="4D9A73EC" w:rsidR="003126B7" w:rsidRPr="00437E9E" w:rsidRDefault="003126B7" w:rsidP="003126B7">
      <w:pPr>
        <w:ind w:firstLine="720"/>
      </w:pPr>
      <w:r w:rsidRPr="00437E9E">
        <w:t>(Source:  Added at 4</w:t>
      </w:r>
      <w:r w:rsidR="00A274DA" w:rsidRPr="00437E9E">
        <w:t>8</w:t>
      </w:r>
      <w:r w:rsidRPr="00437E9E">
        <w:t xml:space="preserve"> Ill. Reg. </w:t>
      </w:r>
      <w:r w:rsidR="00706BFB">
        <w:t>13377</w:t>
      </w:r>
      <w:r w:rsidRPr="00437E9E">
        <w:t xml:space="preserve">, effective </w:t>
      </w:r>
      <w:r w:rsidR="00706BFB">
        <w:t>August 20, 2024</w:t>
      </w:r>
      <w:r w:rsidRPr="00437E9E">
        <w:t>)</w:t>
      </w:r>
    </w:p>
    <w:sectPr w:rsidR="003126B7" w:rsidRPr="00437E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ED4E" w14:textId="77777777" w:rsidR="00464833" w:rsidRDefault="00464833">
      <w:r>
        <w:separator/>
      </w:r>
    </w:p>
  </w:endnote>
  <w:endnote w:type="continuationSeparator" w:id="0">
    <w:p w14:paraId="401A50CB" w14:textId="77777777" w:rsidR="00464833" w:rsidRDefault="004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9FEA" w14:textId="77777777" w:rsidR="00464833" w:rsidRDefault="00464833">
      <w:r>
        <w:separator/>
      </w:r>
    </w:p>
  </w:footnote>
  <w:footnote w:type="continuationSeparator" w:id="0">
    <w:p w14:paraId="05E42667" w14:textId="77777777" w:rsidR="00464833" w:rsidRDefault="0046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C82"/>
    <w:rsid w:val="00033603"/>
    <w:rsid w:val="000351D4"/>
    <w:rsid w:val="0004011F"/>
    <w:rsid w:val="00040881"/>
    <w:rsid w:val="00042314"/>
    <w:rsid w:val="000459BB"/>
    <w:rsid w:val="00050531"/>
    <w:rsid w:val="00054FE8"/>
    <w:rsid w:val="00057192"/>
    <w:rsid w:val="0006041A"/>
    <w:rsid w:val="00066013"/>
    <w:rsid w:val="000676A6"/>
    <w:rsid w:val="0007294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6C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384"/>
    <w:rsid w:val="002F41A1"/>
    <w:rsid w:val="002F53C4"/>
    <w:rsid w:val="002F56C3"/>
    <w:rsid w:val="002F5988"/>
    <w:rsid w:val="002F5C58"/>
    <w:rsid w:val="00300845"/>
    <w:rsid w:val="00304BED"/>
    <w:rsid w:val="00305AAE"/>
    <w:rsid w:val="00311C50"/>
    <w:rsid w:val="003126B7"/>
    <w:rsid w:val="00314233"/>
    <w:rsid w:val="00322AC2"/>
    <w:rsid w:val="00323B50"/>
    <w:rsid w:val="00327B81"/>
    <w:rsid w:val="003303A2"/>
    <w:rsid w:val="00332EB2"/>
    <w:rsid w:val="00335723"/>
    <w:rsid w:val="00337BB9"/>
    <w:rsid w:val="00337CEB"/>
    <w:rsid w:val="00340DF6"/>
    <w:rsid w:val="0034535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E9E"/>
    <w:rsid w:val="00440321"/>
    <w:rsid w:val="00441A81"/>
    <w:rsid w:val="004448CB"/>
    <w:rsid w:val="004454F6"/>
    <w:rsid w:val="004536AB"/>
    <w:rsid w:val="00453E6F"/>
    <w:rsid w:val="00455043"/>
    <w:rsid w:val="00461E78"/>
    <w:rsid w:val="0046272D"/>
    <w:rsid w:val="00464833"/>
    <w:rsid w:val="0046686B"/>
    <w:rsid w:val="0047017E"/>
    <w:rsid w:val="004719D3"/>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6AF"/>
    <w:rsid w:val="004B41BC"/>
    <w:rsid w:val="004B6FF4"/>
    <w:rsid w:val="004C445A"/>
    <w:rsid w:val="004D11E7"/>
    <w:rsid w:val="004D5AFF"/>
    <w:rsid w:val="004D6EED"/>
    <w:rsid w:val="004D73D3"/>
    <w:rsid w:val="004E49DF"/>
    <w:rsid w:val="004E513F"/>
    <w:rsid w:val="004F077B"/>
    <w:rsid w:val="005001C5"/>
    <w:rsid w:val="00501A7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285"/>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BF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D7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4DA"/>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50B"/>
    <w:rsid w:val="00BA2E0F"/>
    <w:rsid w:val="00BA5DA1"/>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CD1"/>
    <w:rsid w:val="00D03A79"/>
    <w:rsid w:val="00D0676C"/>
    <w:rsid w:val="00D06A5F"/>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F74"/>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66A"/>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1A6E2"/>
  <w15:chartTrackingRefBased/>
  <w15:docId w15:val="{A9747268-284A-461E-9E40-8603023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6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2024-09-05T17:58:00Z</dcterms:modified>
</cp:coreProperties>
</file>