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4A" w:rsidRDefault="0067654A" w:rsidP="006765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654A" w:rsidRDefault="0067654A" w:rsidP="006765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1283.45  Application for a License as an Associate Marriage and Family Therapist</w:t>
      </w:r>
      <w:r>
        <w:t xml:space="preserve"> </w:t>
      </w:r>
    </w:p>
    <w:p w:rsidR="0067654A" w:rsidRDefault="0067654A" w:rsidP="0067654A">
      <w:pPr>
        <w:widowControl w:val="0"/>
        <w:autoSpaceDE w:val="0"/>
        <w:autoSpaceDN w:val="0"/>
        <w:adjustRightInd w:val="0"/>
      </w:pPr>
    </w:p>
    <w:p w:rsidR="0067654A" w:rsidRDefault="0067654A" w:rsidP="0067654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for a license as an associate marriage and family therapist shall file an application, on forms supplied by the </w:t>
      </w:r>
      <w:r w:rsidR="00A233AF">
        <w:t>Division</w:t>
      </w:r>
      <w:r>
        <w:t xml:space="preserve">, that includes the following: </w:t>
      </w:r>
    </w:p>
    <w:p w:rsidR="002D3D80" w:rsidRDefault="002D3D80" w:rsidP="0067654A">
      <w:pPr>
        <w:widowControl w:val="0"/>
        <w:autoSpaceDE w:val="0"/>
        <w:autoSpaceDN w:val="0"/>
        <w:adjustRightInd w:val="0"/>
        <w:ind w:left="2160" w:hanging="720"/>
      </w:pPr>
    </w:p>
    <w:p w:rsidR="0067654A" w:rsidRDefault="0067654A" w:rsidP="0067654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Verification, on forms provided by the </w:t>
      </w:r>
      <w:r w:rsidR="00A233AF">
        <w:t>Division</w:t>
      </w:r>
      <w:r>
        <w:t xml:space="preserve">, that the applicant has completed the education requirements defined in Section 1283.30 and holds one of the following: </w:t>
      </w:r>
    </w:p>
    <w:p w:rsidR="002D3D80" w:rsidRDefault="002D3D80" w:rsidP="0067654A">
      <w:pPr>
        <w:widowControl w:val="0"/>
        <w:autoSpaceDE w:val="0"/>
        <w:autoSpaceDN w:val="0"/>
        <w:adjustRightInd w:val="0"/>
        <w:ind w:left="2880" w:hanging="720"/>
      </w:pPr>
    </w:p>
    <w:p w:rsidR="0067654A" w:rsidRDefault="0067654A" w:rsidP="0067654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master's or doctoral degree in marriage and family therapy from a regionally accredited educational institution; </w:t>
      </w:r>
    </w:p>
    <w:p w:rsidR="002D3D80" w:rsidRDefault="002D3D80" w:rsidP="0067654A">
      <w:pPr>
        <w:widowControl w:val="0"/>
        <w:autoSpaceDE w:val="0"/>
        <w:autoSpaceDN w:val="0"/>
        <w:adjustRightInd w:val="0"/>
        <w:ind w:left="2880" w:hanging="720"/>
      </w:pPr>
    </w:p>
    <w:p w:rsidR="0067654A" w:rsidRDefault="0067654A" w:rsidP="0067654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master's or doctoral degree from a regionally accredited educational institution in a related field (i.e., behavioral science or mental health) with an equivalent course of study in marriage and family therapy as set forth in Section 1283.30(b) and (c); or </w:t>
      </w:r>
    </w:p>
    <w:p w:rsidR="002D3D80" w:rsidRDefault="002D3D80" w:rsidP="0067654A">
      <w:pPr>
        <w:widowControl w:val="0"/>
        <w:autoSpaceDE w:val="0"/>
        <w:autoSpaceDN w:val="0"/>
        <w:adjustRightInd w:val="0"/>
        <w:ind w:left="2880" w:hanging="720"/>
      </w:pPr>
    </w:p>
    <w:p w:rsidR="0067654A" w:rsidRDefault="0067654A" w:rsidP="0067654A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 master's or doctoral degree from a program accredited by the Commission on Accreditation for Marriage and Family Therapy Education of the American Association for Marriage and Family Therapy. </w:t>
      </w:r>
    </w:p>
    <w:p w:rsidR="002D3D80" w:rsidRDefault="002D3D80" w:rsidP="0067654A">
      <w:pPr>
        <w:widowControl w:val="0"/>
        <w:autoSpaceDE w:val="0"/>
        <w:autoSpaceDN w:val="0"/>
        <w:adjustRightInd w:val="0"/>
        <w:ind w:left="2160" w:hanging="720"/>
      </w:pPr>
    </w:p>
    <w:p w:rsidR="0067654A" w:rsidRDefault="0067654A" w:rsidP="0067654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required license fee set forth in Section 1283.95(a)(2). </w:t>
      </w:r>
    </w:p>
    <w:p w:rsidR="002D3D80" w:rsidRDefault="002D3D80" w:rsidP="0067654A">
      <w:pPr>
        <w:widowControl w:val="0"/>
        <w:autoSpaceDE w:val="0"/>
        <w:autoSpaceDN w:val="0"/>
        <w:adjustRightInd w:val="0"/>
        <w:ind w:left="2160" w:hanging="720"/>
      </w:pPr>
    </w:p>
    <w:p w:rsidR="0067654A" w:rsidRDefault="00A233AF" w:rsidP="0067654A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67654A">
        <w:t>)</w:t>
      </w:r>
      <w:r w:rsidR="0067654A">
        <w:tab/>
        <w:t xml:space="preserve">Certification, on forms provided by the </w:t>
      </w:r>
      <w:r>
        <w:t>Division</w:t>
      </w:r>
      <w:r w:rsidR="0067654A">
        <w:t xml:space="preserve">, from the state or territory of the United States in which the applicant was originally licensed and the state in which the applicant  is currently licensed, if applicable, stating: </w:t>
      </w:r>
    </w:p>
    <w:p w:rsidR="002D3D80" w:rsidRDefault="002D3D80" w:rsidP="0067654A">
      <w:pPr>
        <w:widowControl w:val="0"/>
        <w:autoSpaceDE w:val="0"/>
        <w:autoSpaceDN w:val="0"/>
        <w:adjustRightInd w:val="0"/>
        <w:ind w:left="2880" w:hanging="720"/>
      </w:pPr>
    </w:p>
    <w:p w:rsidR="0067654A" w:rsidRDefault="0067654A" w:rsidP="0067654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time during which the applicant was licensed in that jurisdiction, including the date of the original issuance of the license; </w:t>
      </w:r>
    </w:p>
    <w:p w:rsidR="002D3D80" w:rsidRDefault="002D3D80" w:rsidP="0067654A">
      <w:pPr>
        <w:widowControl w:val="0"/>
        <w:autoSpaceDE w:val="0"/>
        <w:autoSpaceDN w:val="0"/>
        <w:adjustRightInd w:val="0"/>
        <w:ind w:left="2880" w:hanging="720"/>
      </w:pPr>
    </w:p>
    <w:p w:rsidR="0067654A" w:rsidRDefault="0067654A" w:rsidP="0067654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description of the examination in that jurisdiction; and </w:t>
      </w:r>
    </w:p>
    <w:p w:rsidR="002D3D80" w:rsidRDefault="002D3D80" w:rsidP="0067654A">
      <w:pPr>
        <w:widowControl w:val="0"/>
        <w:autoSpaceDE w:val="0"/>
        <w:autoSpaceDN w:val="0"/>
        <w:adjustRightInd w:val="0"/>
        <w:ind w:left="2880" w:hanging="720"/>
      </w:pPr>
    </w:p>
    <w:p w:rsidR="0067654A" w:rsidRDefault="0067654A" w:rsidP="0067654A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Whether the file on the applicant contains any record of disciplinary actions taken or pending. </w:t>
      </w:r>
    </w:p>
    <w:p w:rsidR="002D3D80" w:rsidRDefault="002D3D80" w:rsidP="0067654A">
      <w:pPr>
        <w:widowControl w:val="0"/>
        <w:autoSpaceDE w:val="0"/>
        <w:autoSpaceDN w:val="0"/>
        <w:adjustRightInd w:val="0"/>
        <w:ind w:left="1440" w:hanging="720"/>
      </w:pPr>
    </w:p>
    <w:p w:rsidR="0067654A" w:rsidRDefault="0067654A" w:rsidP="0067654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license as an associate marriage and family therapist shall be valid for 5 years. The license may not be renewed. </w:t>
      </w:r>
    </w:p>
    <w:p w:rsidR="002D3D80" w:rsidRDefault="002D3D80" w:rsidP="0067654A">
      <w:pPr>
        <w:widowControl w:val="0"/>
        <w:autoSpaceDE w:val="0"/>
        <w:autoSpaceDN w:val="0"/>
        <w:adjustRightInd w:val="0"/>
        <w:ind w:left="1440" w:hanging="720"/>
      </w:pPr>
    </w:p>
    <w:p w:rsidR="0067654A" w:rsidRDefault="0067654A" w:rsidP="0067654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the accuracy of any submitted documentation or the relevance or sufficiency of the course work or experience is questioned by the </w:t>
      </w:r>
      <w:r w:rsidR="00A233AF">
        <w:t>Division</w:t>
      </w:r>
      <w:r>
        <w:t xml:space="preserve"> or the Board because of lack of information, discrepancies or conflicts in information given or need for clarification, the applicant seeking licensure shall be requested to: </w:t>
      </w:r>
    </w:p>
    <w:p w:rsidR="002D3D80" w:rsidRDefault="002D3D80" w:rsidP="0067654A">
      <w:pPr>
        <w:widowControl w:val="0"/>
        <w:autoSpaceDE w:val="0"/>
        <w:autoSpaceDN w:val="0"/>
        <w:adjustRightInd w:val="0"/>
        <w:ind w:left="2160" w:hanging="720"/>
      </w:pPr>
    </w:p>
    <w:p w:rsidR="0067654A" w:rsidRDefault="0067654A" w:rsidP="0067654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such information as may be necessary; and/or </w:t>
      </w:r>
    </w:p>
    <w:p w:rsidR="002D3D80" w:rsidRDefault="002D3D80" w:rsidP="0067654A">
      <w:pPr>
        <w:widowControl w:val="0"/>
        <w:autoSpaceDE w:val="0"/>
        <w:autoSpaceDN w:val="0"/>
        <w:adjustRightInd w:val="0"/>
        <w:ind w:left="2160" w:hanging="720"/>
      </w:pPr>
    </w:p>
    <w:p w:rsidR="0067654A" w:rsidRDefault="0067654A" w:rsidP="0067654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the relevance or sufficiency, clarify information or clean up any discrepancies or conflicts in information. </w:t>
      </w:r>
    </w:p>
    <w:p w:rsidR="0067654A" w:rsidRDefault="0067654A" w:rsidP="0067654A">
      <w:pPr>
        <w:widowControl w:val="0"/>
        <w:autoSpaceDE w:val="0"/>
        <w:autoSpaceDN w:val="0"/>
        <w:adjustRightInd w:val="0"/>
        <w:ind w:left="2160" w:hanging="720"/>
      </w:pPr>
    </w:p>
    <w:p w:rsidR="00A233AF" w:rsidRPr="00D55B37" w:rsidRDefault="00A233A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C23E4">
        <w:t>1</w:t>
      </w:r>
      <w:r>
        <w:t xml:space="preserve"> I</w:t>
      </w:r>
      <w:r w:rsidRPr="00D55B37">
        <w:t xml:space="preserve">ll. Reg. </w:t>
      </w:r>
      <w:r w:rsidR="003B09C2">
        <w:t>4711</w:t>
      </w:r>
      <w:r w:rsidRPr="00D55B37">
        <w:t xml:space="preserve">, effective </w:t>
      </w:r>
      <w:r w:rsidR="00D6066B">
        <w:t>March 9, 2007</w:t>
      </w:r>
      <w:r w:rsidRPr="00D55B37">
        <w:t>)</w:t>
      </w:r>
    </w:p>
    <w:sectPr w:rsidR="00A233AF" w:rsidRPr="00D55B37" w:rsidSect="006765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54A"/>
    <w:rsid w:val="00180A65"/>
    <w:rsid w:val="002D3D80"/>
    <w:rsid w:val="003B09C2"/>
    <w:rsid w:val="00591BAF"/>
    <w:rsid w:val="005C3366"/>
    <w:rsid w:val="0067654A"/>
    <w:rsid w:val="00677860"/>
    <w:rsid w:val="007C23E4"/>
    <w:rsid w:val="00A233AF"/>
    <w:rsid w:val="00AD520B"/>
    <w:rsid w:val="00D6066B"/>
    <w:rsid w:val="00F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23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2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1283</vt:lpstr>
    </vt:vector>
  </TitlesOfParts>
  <Company>General Assembly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1283</dc:title>
  <dc:subject/>
  <dc:creator>Illinois General Assembly</dc:creator>
  <cp:keywords/>
  <dc:description/>
  <cp:lastModifiedBy>Roberts, John</cp:lastModifiedBy>
  <cp:revision>3</cp:revision>
  <dcterms:created xsi:type="dcterms:W3CDTF">2012-06-21T21:51:00Z</dcterms:created>
  <dcterms:modified xsi:type="dcterms:W3CDTF">2012-06-21T21:51:00Z</dcterms:modified>
</cp:coreProperties>
</file>