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DEE6" w14:textId="77777777" w:rsidR="006A10D2" w:rsidRDefault="006A10D2" w:rsidP="006A10D2">
      <w:pPr>
        <w:widowControl w:val="0"/>
        <w:autoSpaceDE w:val="0"/>
        <w:autoSpaceDN w:val="0"/>
        <w:adjustRightInd w:val="0"/>
      </w:pPr>
    </w:p>
    <w:p w14:paraId="18ED0AF4" w14:textId="77777777" w:rsidR="006A10D2" w:rsidRDefault="006A10D2" w:rsidP="006A10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1270.35  Inactive Status</w:t>
      </w:r>
      <w:r>
        <w:t xml:space="preserve"> </w:t>
      </w:r>
    </w:p>
    <w:p w14:paraId="58C9ED9C" w14:textId="77777777" w:rsidR="006A10D2" w:rsidRDefault="006A10D2" w:rsidP="006A10D2">
      <w:pPr>
        <w:widowControl w:val="0"/>
        <w:autoSpaceDE w:val="0"/>
        <w:autoSpaceDN w:val="0"/>
        <w:adjustRightInd w:val="0"/>
      </w:pPr>
    </w:p>
    <w:p w14:paraId="55AD51A3" w14:textId="77777777" w:rsidR="006A10D2" w:rsidRDefault="006A10D2" w:rsidP="006A10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Licensed Professional Land Surveyor who notifies the </w:t>
      </w:r>
      <w:r w:rsidR="007D2FFA">
        <w:t>Division</w:t>
      </w:r>
      <w:r>
        <w:t xml:space="preserve"> in writing, on forms prescribed by the </w:t>
      </w:r>
      <w:r w:rsidR="007D2FFA">
        <w:t>Division</w:t>
      </w:r>
      <w:r>
        <w:t xml:space="preserve">, may elect to place his </w:t>
      </w:r>
      <w:r w:rsidR="00914846">
        <w:t xml:space="preserve">or her </w:t>
      </w:r>
      <w:r>
        <w:t xml:space="preserve">license on inactive status and shall be excused from the payment of renewal fees until he </w:t>
      </w:r>
      <w:r w:rsidR="00914846">
        <w:t xml:space="preserve">or she </w:t>
      </w:r>
      <w:r>
        <w:t xml:space="preserve">notifies the </w:t>
      </w:r>
      <w:r w:rsidR="007D2FFA">
        <w:t>Division</w:t>
      </w:r>
      <w:r>
        <w:t xml:space="preserve"> in writing of his </w:t>
      </w:r>
      <w:r w:rsidR="00914846">
        <w:t xml:space="preserve">or her </w:t>
      </w:r>
      <w:r>
        <w:t xml:space="preserve">desire to resume active status. </w:t>
      </w:r>
    </w:p>
    <w:p w14:paraId="7521BD7E" w14:textId="77777777" w:rsidR="00BA7ED2" w:rsidRDefault="00BA7ED2" w:rsidP="003C43BD">
      <w:pPr>
        <w:widowControl w:val="0"/>
        <w:autoSpaceDE w:val="0"/>
        <w:autoSpaceDN w:val="0"/>
        <w:adjustRightInd w:val="0"/>
      </w:pPr>
    </w:p>
    <w:p w14:paraId="2A6F7E77" w14:textId="77777777" w:rsidR="006A10D2" w:rsidRDefault="006A10D2" w:rsidP="006A10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licensee seeking restoration from inactive status shall do so in accordance with Section 1270.40 of this Part. </w:t>
      </w:r>
    </w:p>
    <w:p w14:paraId="12536018" w14:textId="77777777" w:rsidR="00BA7ED2" w:rsidRDefault="00BA7ED2" w:rsidP="003C43BD">
      <w:pPr>
        <w:widowControl w:val="0"/>
        <w:autoSpaceDE w:val="0"/>
        <w:autoSpaceDN w:val="0"/>
        <w:adjustRightInd w:val="0"/>
      </w:pPr>
    </w:p>
    <w:p w14:paraId="239A296D" w14:textId="77777777" w:rsidR="006A10D2" w:rsidRDefault="006A10D2" w:rsidP="006A10D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Licensed Professional Land Surveyor whose license is on inactive status shall not practice land surveying in the State of Illinois. Practicing or offering to practice on a license which is on inactive status shall be grounds for discipline under Section 27 of the Act. </w:t>
      </w:r>
    </w:p>
    <w:p w14:paraId="3216147F" w14:textId="141D0EE7" w:rsidR="00AC28E4" w:rsidRDefault="00AC28E4" w:rsidP="003C43BD">
      <w:pPr>
        <w:widowControl w:val="0"/>
        <w:autoSpaceDE w:val="0"/>
        <w:autoSpaceDN w:val="0"/>
        <w:adjustRightInd w:val="0"/>
      </w:pPr>
    </w:p>
    <w:p w14:paraId="0DA7CB09" w14:textId="2F71AE3D" w:rsidR="00AC28E4" w:rsidRDefault="00AC28E4" w:rsidP="00AC28E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Inactive status is not available for a Professional Design Firm.</w:t>
      </w:r>
    </w:p>
    <w:p w14:paraId="1D170441" w14:textId="77777777" w:rsidR="00AC28E4" w:rsidRDefault="00AC28E4" w:rsidP="003C43BD">
      <w:pPr>
        <w:pStyle w:val="JCARSourceNote"/>
      </w:pPr>
    </w:p>
    <w:p w14:paraId="7924C825" w14:textId="0ED1C6D2" w:rsidR="00AC28E4" w:rsidRPr="00D55B37" w:rsidRDefault="00AC28E4">
      <w:pPr>
        <w:pStyle w:val="JCARSourceNote"/>
        <w:ind w:left="720"/>
      </w:pPr>
      <w:r>
        <w:t>(Source:  Amended at 4</w:t>
      </w:r>
      <w:r w:rsidR="003D35D8">
        <w:t>7</w:t>
      </w:r>
      <w:r>
        <w:t xml:space="preserve"> Ill. Reg. </w:t>
      </w:r>
      <w:r w:rsidR="009E1018">
        <w:t>798</w:t>
      </w:r>
      <w:r>
        <w:t xml:space="preserve">, effective </w:t>
      </w:r>
      <w:r w:rsidR="009E1018">
        <w:t>January 5, 2023</w:t>
      </w:r>
      <w:r>
        <w:t>)</w:t>
      </w:r>
    </w:p>
    <w:sectPr w:rsidR="00AC28E4" w:rsidRPr="00D55B37" w:rsidSect="006A1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0D2"/>
    <w:rsid w:val="00200332"/>
    <w:rsid w:val="002A2B84"/>
    <w:rsid w:val="003B24ED"/>
    <w:rsid w:val="003C43BD"/>
    <w:rsid w:val="003D35D8"/>
    <w:rsid w:val="005C3366"/>
    <w:rsid w:val="00673F03"/>
    <w:rsid w:val="006A10D2"/>
    <w:rsid w:val="007D2FFA"/>
    <w:rsid w:val="00914846"/>
    <w:rsid w:val="009221C2"/>
    <w:rsid w:val="009E1018"/>
    <w:rsid w:val="00AB3EE2"/>
    <w:rsid w:val="00AC28E4"/>
    <w:rsid w:val="00BA7ED2"/>
    <w:rsid w:val="00D4560E"/>
    <w:rsid w:val="00E2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FB60DE"/>
  <w15:docId w15:val="{1728277B-09BA-435D-80F6-7D7432A8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D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1270</vt:lpstr>
    </vt:vector>
  </TitlesOfParts>
  <Company>State of Illinois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1270</dc:title>
  <dc:subject/>
  <dc:creator>Illinois General Assembly</dc:creator>
  <cp:keywords/>
  <dc:description/>
  <cp:lastModifiedBy>Shipley, Melissa A.</cp:lastModifiedBy>
  <cp:revision>4</cp:revision>
  <dcterms:created xsi:type="dcterms:W3CDTF">2022-12-16T18:03:00Z</dcterms:created>
  <dcterms:modified xsi:type="dcterms:W3CDTF">2023-01-20T14:12:00Z</dcterms:modified>
</cp:coreProperties>
</file>