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22" w:rsidRDefault="002C5422" w:rsidP="002C54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422" w:rsidRDefault="002C5422" w:rsidP="002C5422">
      <w:pPr>
        <w:widowControl w:val="0"/>
        <w:autoSpaceDE w:val="0"/>
        <w:autoSpaceDN w:val="0"/>
        <w:adjustRightInd w:val="0"/>
        <w:jc w:val="center"/>
      </w:pPr>
      <w:r>
        <w:t>PART 505</w:t>
      </w:r>
    </w:p>
    <w:p w:rsidR="002C5422" w:rsidRDefault="002C5422" w:rsidP="002C5422">
      <w:pPr>
        <w:widowControl w:val="0"/>
        <w:autoSpaceDE w:val="0"/>
        <w:autoSpaceDN w:val="0"/>
        <w:adjustRightInd w:val="0"/>
        <w:jc w:val="center"/>
      </w:pPr>
      <w:r>
        <w:t>CERTIFIED VETERINARY TECHNICIANS (TRANSFERRED)</w:t>
      </w:r>
    </w:p>
    <w:sectPr w:rsidR="002C5422" w:rsidSect="002C5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422"/>
    <w:rsid w:val="002C5422"/>
    <w:rsid w:val="003F50AC"/>
    <w:rsid w:val="005C3366"/>
    <w:rsid w:val="005E1F0C"/>
    <w:rsid w:val="00E46FFA"/>
    <w:rsid w:val="00F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505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505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