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A0E" w:rsidRDefault="007C4A0E" w:rsidP="007C4A0E">
      <w:pPr>
        <w:widowControl w:val="0"/>
        <w:autoSpaceDE w:val="0"/>
        <w:autoSpaceDN w:val="0"/>
        <w:adjustRightInd w:val="0"/>
      </w:pPr>
      <w:bookmarkStart w:id="0" w:name="_GoBack"/>
      <w:bookmarkEnd w:id="0"/>
    </w:p>
    <w:p w:rsidR="007C4A0E" w:rsidRDefault="007C4A0E" w:rsidP="007C4A0E">
      <w:pPr>
        <w:widowControl w:val="0"/>
        <w:autoSpaceDE w:val="0"/>
        <w:autoSpaceDN w:val="0"/>
        <w:adjustRightInd w:val="0"/>
      </w:pPr>
      <w:r>
        <w:rPr>
          <w:b/>
          <w:bCs/>
        </w:rPr>
        <w:t>Section 225.10  Definitions</w:t>
      </w:r>
      <w:r>
        <w:t xml:space="preserve"> </w:t>
      </w:r>
    </w:p>
    <w:p w:rsidR="007C4A0E" w:rsidRDefault="007C4A0E" w:rsidP="007C4A0E">
      <w:pPr>
        <w:widowControl w:val="0"/>
        <w:autoSpaceDE w:val="0"/>
        <w:autoSpaceDN w:val="0"/>
        <w:adjustRightInd w:val="0"/>
      </w:pPr>
    </w:p>
    <w:p w:rsidR="007C4A0E" w:rsidRDefault="007C4A0E" w:rsidP="007C4A0E">
      <w:pPr>
        <w:widowControl w:val="0"/>
        <w:autoSpaceDE w:val="0"/>
        <w:autoSpaceDN w:val="0"/>
        <w:adjustRightInd w:val="0"/>
      </w:pPr>
      <w:r>
        <w:t xml:space="preserve">For purposes of this part only, the following words mean: </w:t>
      </w:r>
    </w:p>
    <w:p w:rsidR="007C4A0E" w:rsidRDefault="007C4A0E" w:rsidP="007C4A0E">
      <w:pPr>
        <w:widowControl w:val="0"/>
        <w:autoSpaceDE w:val="0"/>
        <w:autoSpaceDN w:val="0"/>
        <w:adjustRightInd w:val="0"/>
      </w:pPr>
    </w:p>
    <w:p w:rsidR="007C4A0E" w:rsidRDefault="007C4A0E" w:rsidP="007C4A0E">
      <w:pPr>
        <w:widowControl w:val="0"/>
        <w:autoSpaceDE w:val="0"/>
        <w:autoSpaceDN w:val="0"/>
        <w:adjustRightInd w:val="0"/>
        <w:ind w:left="1440" w:hanging="720"/>
      </w:pPr>
      <w:r>
        <w:tab/>
        <w:t>"Act" means the Coal Mining Ac</w:t>
      </w:r>
      <w:r w:rsidR="00D3554D">
        <w:t>t (Ill. Rev. Stat. 1985, ch. 96½</w:t>
      </w:r>
      <w:r>
        <w:t xml:space="preserve">, par. 251 et. seq.) </w:t>
      </w:r>
    </w:p>
    <w:p w:rsidR="007C4A0E" w:rsidRDefault="007C4A0E" w:rsidP="007C4A0E">
      <w:pPr>
        <w:widowControl w:val="0"/>
        <w:autoSpaceDE w:val="0"/>
        <w:autoSpaceDN w:val="0"/>
        <w:adjustRightInd w:val="0"/>
        <w:ind w:left="1440" w:hanging="720"/>
      </w:pPr>
    </w:p>
    <w:p w:rsidR="007C4A0E" w:rsidRDefault="007C4A0E" w:rsidP="007C4A0E">
      <w:pPr>
        <w:widowControl w:val="0"/>
        <w:autoSpaceDE w:val="0"/>
        <w:autoSpaceDN w:val="0"/>
        <w:adjustRightInd w:val="0"/>
        <w:ind w:left="1440" w:hanging="720"/>
      </w:pPr>
      <w:r>
        <w:tab/>
        <w:t xml:space="preserve">"Acceptable container" means any sturdy container, in good condition, lined with nonsparking material.  (e.g, solid wood of substantial or other nonsparking material of equal or greater strength). </w:t>
      </w:r>
    </w:p>
    <w:p w:rsidR="007C4A0E" w:rsidRDefault="007C4A0E" w:rsidP="007C4A0E">
      <w:pPr>
        <w:widowControl w:val="0"/>
        <w:autoSpaceDE w:val="0"/>
        <w:autoSpaceDN w:val="0"/>
        <w:adjustRightInd w:val="0"/>
        <w:ind w:left="1440" w:hanging="720"/>
      </w:pPr>
    </w:p>
    <w:p w:rsidR="007C4A0E" w:rsidRDefault="007C4A0E" w:rsidP="007C4A0E">
      <w:pPr>
        <w:widowControl w:val="0"/>
        <w:autoSpaceDE w:val="0"/>
        <w:autoSpaceDN w:val="0"/>
        <w:adjustRightInd w:val="0"/>
        <w:ind w:left="1440" w:hanging="720"/>
      </w:pPr>
      <w:r>
        <w:tab/>
        <w:t xml:space="preserve">"Approved container" means any container made of nonsparking material used to hold temporarily permissible explosives and electric detonators at the working face. </w:t>
      </w:r>
    </w:p>
    <w:p w:rsidR="007C4A0E" w:rsidRDefault="007C4A0E" w:rsidP="007C4A0E">
      <w:pPr>
        <w:widowControl w:val="0"/>
        <w:autoSpaceDE w:val="0"/>
        <w:autoSpaceDN w:val="0"/>
        <w:adjustRightInd w:val="0"/>
        <w:ind w:left="1440" w:hanging="720"/>
      </w:pPr>
    </w:p>
    <w:p w:rsidR="007C4A0E" w:rsidRDefault="007C4A0E" w:rsidP="007C4A0E">
      <w:pPr>
        <w:widowControl w:val="0"/>
        <w:autoSpaceDE w:val="0"/>
        <w:autoSpaceDN w:val="0"/>
        <w:adjustRightInd w:val="0"/>
        <w:ind w:left="1440" w:hanging="720"/>
      </w:pPr>
      <w:r>
        <w:tab/>
        <w:t xml:space="preserve">"Blasting Cable" means a two-conductor cable used for completing the circuit between the electric blasting cap and the electrical source to fire the electric blasting cap. </w:t>
      </w:r>
    </w:p>
    <w:p w:rsidR="007C4A0E" w:rsidRDefault="007C4A0E" w:rsidP="007C4A0E">
      <w:pPr>
        <w:widowControl w:val="0"/>
        <w:autoSpaceDE w:val="0"/>
        <w:autoSpaceDN w:val="0"/>
        <w:adjustRightInd w:val="0"/>
        <w:ind w:left="1440" w:hanging="720"/>
      </w:pPr>
    </w:p>
    <w:p w:rsidR="007C4A0E" w:rsidRDefault="007C4A0E" w:rsidP="007C4A0E">
      <w:pPr>
        <w:widowControl w:val="0"/>
        <w:autoSpaceDE w:val="0"/>
        <w:autoSpaceDN w:val="0"/>
        <w:adjustRightInd w:val="0"/>
        <w:ind w:left="1440" w:hanging="720"/>
      </w:pPr>
      <w:r>
        <w:tab/>
        <w:t xml:space="preserve">"Borehole" means a hole drilled into the working face for inserting permissible explosives. </w:t>
      </w:r>
    </w:p>
    <w:p w:rsidR="007C4A0E" w:rsidRDefault="007C4A0E" w:rsidP="007C4A0E">
      <w:pPr>
        <w:widowControl w:val="0"/>
        <w:autoSpaceDE w:val="0"/>
        <w:autoSpaceDN w:val="0"/>
        <w:adjustRightInd w:val="0"/>
        <w:ind w:left="1440" w:hanging="720"/>
      </w:pPr>
    </w:p>
    <w:p w:rsidR="007C4A0E" w:rsidRDefault="007C4A0E" w:rsidP="007C4A0E">
      <w:pPr>
        <w:widowControl w:val="0"/>
        <w:autoSpaceDE w:val="0"/>
        <w:autoSpaceDN w:val="0"/>
        <w:adjustRightInd w:val="0"/>
        <w:ind w:left="1440" w:hanging="720"/>
      </w:pPr>
      <w:r>
        <w:tab/>
        <w:t xml:space="preserve">"Electric blasting cap" means an electric detonator containing a charge of detonating compound which electric current ignites. </w:t>
      </w:r>
    </w:p>
    <w:p w:rsidR="007C4A0E" w:rsidRDefault="007C4A0E" w:rsidP="007C4A0E">
      <w:pPr>
        <w:widowControl w:val="0"/>
        <w:autoSpaceDE w:val="0"/>
        <w:autoSpaceDN w:val="0"/>
        <w:adjustRightInd w:val="0"/>
        <w:ind w:left="1440" w:hanging="720"/>
      </w:pPr>
    </w:p>
    <w:p w:rsidR="007C4A0E" w:rsidRDefault="007C4A0E" w:rsidP="007C4A0E">
      <w:pPr>
        <w:widowControl w:val="0"/>
        <w:autoSpaceDE w:val="0"/>
        <w:autoSpaceDN w:val="0"/>
        <w:adjustRightInd w:val="0"/>
        <w:ind w:left="1440" w:hanging="720"/>
      </w:pPr>
      <w:r>
        <w:tab/>
        <w:t>"Electric detonator" means a device which detonates a high-explosive charge by electrical i</w:t>
      </w:r>
      <w:r w:rsidR="00D3554D">
        <w:t>gn</w:t>
      </w:r>
      <w:r>
        <w:t xml:space="preserve">ition. </w:t>
      </w:r>
    </w:p>
    <w:p w:rsidR="007C4A0E" w:rsidRDefault="007C4A0E" w:rsidP="007C4A0E">
      <w:pPr>
        <w:widowControl w:val="0"/>
        <w:autoSpaceDE w:val="0"/>
        <w:autoSpaceDN w:val="0"/>
        <w:adjustRightInd w:val="0"/>
        <w:ind w:left="1440" w:hanging="720"/>
      </w:pPr>
    </w:p>
    <w:p w:rsidR="007C4A0E" w:rsidRDefault="007C4A0E" w:rsidP="007C4A0E">
      <w:pPr>
        <w:widowControl w:val="0"/>
        <w:autoSpaceDE w:val="0"/>
        <w:autoSpaceDN w:val="0"/>
        <w:adjustRightInd w:val="0"/>
        <w:ind w:left="1440" w:hanging="720"/>
      </w:pPr>
      <w:r>
        <w:tab/>
        <w:t xml:space="preserve">"Interval delay" means a device that helps control the blast sequence. </w:t>
      </w:r>
    </w:p>
    <w:p w:rsidR="007C4A0E" w:rsidRDefault="007C4A0E" w:rsidP="007C4A0E">
      <w:pPr>
        <w:widowControl w:val="0"/>
        <w:autoSpaceDE w:val="0"/>
        <w:autoSpaceDN w:val="0"/>
        <w:adjustRightInd w:val="0"/>
        <w:ind w:left="1440" w:hanging="720"/>
      </w:pPr>
    </w:p>
    <w:p w:rsidR="007C4A0E" w:rsidRDefault="007C4A0E" w:rsidP="007C4A0E">
      <w:pPr>
        <w:widowControl w:val="0"/>
        <w:autoSpaceDE w:val="0"/>
        <w:autoSpaceDN w:val="0"/>
        <w:adjustRightInd w:val="0"/>
        <w:ind w:left="1440" w:hanging="720"/>
      </w:pPr>
      <w:r>
        <w:tab/>
        <w:t xml:space="preserve">"Leg wire" means a wire attached to and forming a part of an electrical blasting cap. </w:t>
      </w:r>
    </w:p>
    <w:p w:rsidR="007C4A0E" w:rsidRDefault="007C4A0E" w:rsidP="007C4A0E">
      <w:pPr>
        <w:widowControl w:val="0"/>
        <w:autoSpaceDE w:val="0"/>
        <w:autoSpaceDN w:val="0"/>
        <w:adjustRightInd w:val="0"/>
        <w:ind w:left="1440" w:hanging="720"/>
      </w:pPr>
    </w:p>
    <w:p w:rsidR="007C4A0E" w:rsidRDefault="007C4A0E" w:rsidP="007C4A0E">
      <w:pPr>
        <w:widowControl w:val="0"/>
        <w:autoSpaceDE w:val="0"/>
        <w:autoSpaceDN w:val="0"/>
        <w:adjustRightInd w:val="0"/>
        <w:ind w:left="1440" w:hanging="720"/>
      </w:pPr>
      <w:r>
        <w:tab/>
        <w:t xml:space="preserve">"Magazine" means building or structure specially constructed to store permissible explosives. </w:t>
      </w:r>
    </w:p>
    <w:p w:rsidR="007C4A0E" w:rsidRDefault="007C4A0E" w:rsidP="007C4A0E">
      <w:pPr>
        <w:widowControl w:val="0"/>
        <w:autoSpaceDE w:val="0"/>
        <w:autoSpaceDN w:val="0"/>
        <w:adjustRightInd w:val="0"/>
        <w:ind w:left="1440" w:hanging="720"/>
      </w:pPr>
    </w:p>
    <w:p w:rsidR="007C4A0E" w:rsidRDefault="007C4A0E" w:rsidP="007C4A0E">
      <w:pPr>
        <w:widowControl w:val="0"/>
        <w:autoSpaceDE w:val="0"/>
        <w:autoSpaceDN w:val="0"/>
        <w:adjustRightInd w:val="0"/>
        <w:ind w:left="1440" w:hanging="720"/>
      </w:pPr>
      <w:r>
        <w:tab/>
        <w:t>"Mine Manager" means the person charged with the general direction of the underground work.  Section 1.09 of Ac</w:t>
      </w:r>
      <w:r w:rsidR="00D3554D">
        <w:t>t (Ill. Rev. Stat. 1985 ch. 96 ½</w:t>
      </w:r>
      <w:r>
        <w:t xml:space="preserve">, par. 259). </w:t>
      </w:r>
    </w:p>
    <w:p w:rsidR="007C4A0E" w:rsidRDefault="007C4A0E" w:rsidP="007C4A0E">
      <w:pPr>
        <w:widowControl w:val="0"/>
        <w:autoSpaceDE w:val="0"/>
        <w:autoSpaceDN w:val="0"/>
        <w:adjustRightInd w:val="0"/>
        <w:ind w:left="1440" w:hanging="720"/>
      </w:pPr>
    </w:p>
    <w:p w:rsidR="007C4A0E" w:rsidRDefault="007C4A0E" w:rsidP="007C4A0E">
      <w:pPr>
        <w:widowControl w:val="0"/>
        <w:autoSpaceDE w:val="0"/>
        <w:autoSpaceDN w:val="0"/>
        <w:adjustRightInd w:val="0"/>
        <w:ind w:left="1440" w:hanging="720"/>
      </w:pPr>
      <w:r>
        <w:tab/>
        <w:t>"Mining Board" means the board created under Section 2.01 and 2.02 of the Ac</w:t>
      </w:r>
      <w:r w:rsidR="00D3554D">
        <w:t>t (Ill. Rev. Stat. 1985, ch. 96½</w:t>
      </w:r>
      <w:r>
        <w:t>, pars. 301, 302) and Section 5.04 of the Civil Administrative Code of Illinois</w:t>
      </w:r>
      <w:r w:rsidR="00D3554D">
        <w:t xml:space="preserve"> (Ill. Rev. Stat. 1985, ch. 127½</w:t>
      </w:r>
      <w:r>
        <w:t xml:space="preserve">, par. 5.04). </w:t>
      </w:r>
    </w:p>
    <w:p w:rsidR="007C4A0E" w:rsidRDefault="007C4A0E" w:rsidP="007C4A0E">
      <w:pPr>
        <w:widowControl w:val="0"/>
        <w:autoSpaceDE w:val="0"/>
        <w:autoSpaceDN w:val="0"/>
        <w:adjustRightInd w:val="0"/>
        <w:ind w:left="1440" w:hanging="720"/>
      </w:pPr>
    </w:p>
    <w:p w:rsidR="007C4A0E" w:rsidRDefault="007C4A0E" w:rsidP="007C4A0E">
      <w:pPr>
        <w:widowControl w:val="0"/>
        <w:autoSpaceDE w:val="0"/>
        <w:autoSpaceDN w:val="0"/>
        <w:adjustRightInd w:val="0"/>
        <w:ind w:left="1440" w:hanging="720"/>
      </w:pPr>
      <w:r>
        <w:tab/>
        <w:t xml:space="preserve">"Misfire" means the complete or partial failure of a blasting charge to explode as planned. </w:t>
      </w:r>
    </w:p>
    <w:p w:rsidR="007C4A0E" w:rsidRDefault="007C4A0E" w:rsidP="007C4A0E">
      <w:pPr>
        <w:widowControl w:val="0"/>
        <w:autoSpaceDE w:val="0"/>
        <w:autoSpaceDN w:val="0"/>
        <w:adjustRightInd w:val="0"/>
        <w:ind w:left="1440" w:hanging="720"/>
      </w:pPr>
    </w:p>
    <w:p w:rsidR="007C4A0E" w:rsidRDefault="007C4A0E" w:rsidP="007C4A0E">
      <w:pPr>
        <w:widowControl w:val="0"/>
        <w:autoSpaceDE w:val="0"/>
        <w:autoSpaceDN w:val="0"/>
        <w:adjustRightInd w:val="0"/>
        <w:ind w:left="1440" w:hanging="720"/>
      </w:pPr>
      <w:r>
        <w:tab/>
        <w:t xml:space="preserve">"Permissible explosives" means any chemical compound, mixture, or device, the primary purpose of which is to function by explosion, which explodes from an instantaneous release of gas and heat and will not cause the ignition of mixtures of methane and air when detonated The Mine Safety and Health Administration must have approved it under 30 CFR 15.1-15.24 (1986).  (The reference includes no later editions or amendments.) </w:t>
      </w:r>
    </w:p>
    <w:p w:rsidR="007C4A0E" w:rsidRDefault="007C4A0E" w:rsidP="007C4A0E">
      <w:pPr>
        <w:widowControl w:val="0"/>
        <w:autoSpaceDE w:val="0"/>
        <w:autoSpaceDN w:val="0"/>
        <w:adjustRightInd w:val="0"/>
        <w:ind w:left="1440" w:hanging="720"/>
      </w:pPr>
    </w:p>
    <w:p w:rsidR="007C4A0E" w:rsidRDefault="007C4A0E" w:rsidP="007C4A0E">
      <w:pPr>
        <w:widowControl w:val="0"/>
        <w:autoSpaceDE w:val="0"/>
        <w:autoSpaceDN w:val="0"/>
        <w:adjustRightInd w:val="0"/>
        <w:ind w:left="1440" w:hanging="720"/>
      </w:pPr>
      <w:r>
        <w:tab/>
        <w:t xml:space="preserve">"Primer" means a cartridge of permissible explosive with a cap in place to set off the permissible explosive. </w:t>
      </w:r>
    </w:p>
    <w:p w:rsidR="007C4A0E" w:rsidRDefault="007C4A0E" w:rsidP="007C4A0E">
      <w:pPr>
        <w:widowControl w:val="0"/>
        <w:autoSpaceDE w:val="0"/>
        <w:autoSpaceDN w:val="0"/>
        <w:adjustRightInd w:val="0"/>
        <w:ind w:left="1440" w:hanging="720"/>
      </w:pPr>
    </w:p>
    <w:p w:rsidR="007C4A0E" w:rsidRDefault="007C4A0E" w:rsidP="007C4A0E">
      <w:pPr>
        <w:widowControl w:val="0"/>
        <w:autoSpaceDE w:val="0"/>
        <w:autoSpaceDN w:val="0"/>
        <w:adjustRightInd w:val="0"/>
        <w:ind w:left="1440" w:hanging="720"/>
      </w:pPr>
      <w:r>
        <w:tab/>
        <w:t xml:space="preserve">"Shot Firer" means a person other than the mine manager or the section foreman whom the Mining Board has certified under Sections 225.80. </w:t>
      </w:r>
    </w:p>
    <w:p w:rsidR="007C4A0E" w:rsidRDefault="007C4A0E" w:rsidP="007C4A0E">
      <w:pPr>
        <w:widowControl w:val="0"/>
        <w:autoSpaceDE w:val="0"/>
        <w:autoSpaceDN w:val="0"/>
        <w:adjustRightInd w:val="0"/>
        <w:ind w:left="1440" w:hanging="720"/>
      </w:pPr>
    </w:p>
    <w:p w:rsidR="007C4A0E" w:rsidRDefault="007C4A0E" w:rsidP="007C4A0E">
      <w:pPr>
        <w:widowControl w:val="0"/>
        <w:autoSpaceDE w:val="0"/>
        <w:autoSpaceDN w:val="0"/>
        <w:adjustRightInd w:val="0"/>
        <w:ind w:left="1440" w:hanging="720"/>
      </w:pPr>
      <w:r>
        <w:tab/>
        <w:t xml:space="preserve">"Shunt" means to connect together the wires from a cap or a circuit in order to create a short circuit to prevent stray current from firing blasting caps. </w:t>
      </w:r>
    </w:p>
    <w:p w:rsidR="007C4A0E" w:rsidRDefault="007C4A0E" w:rsidP="007C4A0E">
      <w:pPr>
        <w:widowControl w:val="0"/>
        <w:autoSpaceDE w:val="0"/>
        <w:autoSpaceDN w:val="0"/>
        <w:adjustRightInd w:val="0"/>
        <w:ind w:left="1440" w:hanging="720"/>
      </w:pPr>
    </w:p>
    <w:p w:rsidR="007C4A0E" w:rsidRDefault="007C4A0E" w:rsidP="007C4A0E">
      <w:pPr>
        <w:widowControl w:val="0"/>
        <w:autoSpaceDE w:val="0"/>
        <w:autoSpaceDN w:val="0"/>
        <w:adjustRightInd w:val="0"/>
        <w:ind w:left="1440" w:hanging="720"/>
      </w:pPr>
      <w:r>
        <w:tab/>
        <w:t xml:space="preserve">"Stemming" means inert material packed between the permissible explosive charge and the out end of the borehole. </w:t>
      </w:r>
    </w:p>
    <w:p w:rsidR="007C4A0E" w:rsidRDefault="007C4A0E" w:rsidP="007C4A0E">
      <w:pPr>
        <w:widowControl w:val="0"/>
        <w:autoSpaceDE w:val="0"/>
        <w:autoSpaceDN w:val="0"/>
        <w:adjustRightInd w:val="0"/>
        <w:ind w:left="1440" w:hanging="720"/>
      </w:pPr>
    </w:p>
    <w:p w:rsidR="007C4A0E" w:rsidRDefault="007C4A0E" w:rsidP="007C4A0E">
      <w:pPr>
        <w:widowControl w:val="0"/>
        <w:autoSpaceDE w:val="0"/>
        <w:autoSpaceDN w:val="0"/>
        <w:adjustRightInd w:val="0"/>
        <w:ind w:left="1440" w:hanging="720"/>
      </w:pPr>
      <w:r>
        <w:tab/>
        <w:t xml:space="preserve">"Tamping" means the act of inserting, packing, stemming permissible explosives in a borehole. </w:t>
      </w:r>
    </w:p>
    <w:p w:rsidR="007C4A0E" w:rsidRDefault="007C4A0E" w:rsidP="007C4A0E">
      <w:pPr>
        <w:widowControl w:val="0"/>
        <w:autoSpaceDE w:val="0"/>
        <w:autoSpaceDN w:val="0"/>
        <w:adjustRightInd w:val="0"/>
        <w:ind w:left="1440" w:hanging="720"/>
      </w:pPr>
    </w:p>
    <w:p w:rsidR="007C4A0E" w:rsidRDefault="007C4A0E" w:rsidP="007C4A0E">
      <w:pPr>
        <w:widowControl w:val="0"/>
        <w:autoSpaceDE w:val="0"/>
        <w:autoSpaceDN w:val="0"/>
        <w:adjustRightInd w:val="0"/>
        <w:ind w:left="1440" w:hanging="720"/>
      </w:pPr>
      <w:r>
        <w:tab/>
        <w:t xml:space="preserve">"Tamping bar" means a rod made of wood or metal bar, tipped with five (5) inches of copper and is used to push permissible explosive charges into a borehole. </w:t>
      </w:r>
    </w:p>
    <w:p w:rsidR="007C4A0E" w:rsidRDefault="007C4A0E" w:rsidP="007C4A0E">
      <w:pPr>
        <w:widowControl w:val="0"/>
        <w:autoSpaceDE w:val="0"/>
        <w:autoSpaceDN w:val="0"/>
        <w:adjustRightInd w:val="0"/>
        <w:ind w:left="1440" w:hanging="720"/>
      </w:pPr>
    </w:p>
    <w:p w:rsidR="007C4A0E" w:rsidRDefault="007C4A0E" w:rsidP="007C4A0E">
      <w:pPr>
        <w:widowControl w:val="0"/>
        <w:autoSpaceDE w:val="0"/>
        <w:autoSpaceDN w:val="0"/>
        <w:adjustRightInd w:val="0"/>
        <w:ind w:left="1440" w:hanging="720"/>
      </w:pPr>
      <w:r>
        <w:tab/>
        <w:t xml:space="preserve">"Working face" means the vertical wall where a coal company is removing the coal. </w:t>
      </w:r>
    </w:p>
    <w:sectPr w:rsidR="007C4A0E" w:rsidSect="007C4A0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4A0E"/>
    <w:rsid w:val="00024D6B"/>
    <w:rsid w:val="005C3366"/>
    <w:rsid w:val="007C4A0E"/>
    <w:rsid w:val="00AA3A3F"/>
    <w:rsid w:val="00D060D5"/>
    <w:rsid w:val="00D3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D3554D"/>
    <w:pPr>
      <w:spacing w:after="120"/>
    </w:pPr>
  </w:style>
  <w:style w:type="paragraph" w:styleId="BodyTextIndent">
    <w:name w:val="Body Text Indent"/>
    <w:basedOn w:val="Normal"/>
    <w:rsid w:val="00D3554D"/>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D3554D"/>
    <w:pPr>
      <w:spacing w:after="120"/>
    </w:pPr>
  </w:style>
  <w:style w:type="paragraph" w:styleId="BodyTextIndent">
    <w:name w:val="Body Text Indent"/>
    <w:basedOn w:val="Normal"/>
    <w:rsid w:val="00D3554D"/>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225</vt:lpstr>
    </vt:vector>
  </TitlesOfParts>
  <Company>State of Illinois</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225</dc:title>
  <dc:subject/>
  <dc:creator>Illinois General Assembly</dc:creator>
  <cp:keywords/>
  <dc:description/>
  <cp:lastModifiedBy>Roberts, John</cp:lastModifiedBy>
  <cp:revision>3</cp:revision>
  <dcterms:created xsi:type="dcterms:W3CDTF">2012-06-21T20:45:00Z</dcterms:created>
  <dcterms:modified xsi:type="dcterms:W3CDTF">2012-06-21T20:45:00Z</dcterms:modified>
</cp:coreProperties>
</file>